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6DAC" w:rsidRDefault="00836DAC" w:rsidP="00836DAC">
      <w:pPr>
        <w:pStyle w:val="NurText"/>
      </w:pPr>
    </w:p>
    <w:p w:rsidR="00836DAC" w:rsidRPr="00282857" w:rsidRDefault="00836DAC" w:rsidP="00836DAC">
      <w:pPr>
        <w:pStyle w:val="NurText"/>
        <w:rPr>
          <w:b/>
        </w:rPr>
      </w:pPr>
      <w:r w:rsidRPr="00282857">
        <w:rPr>
          <w:b/>
        </w:rPr>
        <w:t>Regula Weber: Best Practice</w:t>
      </w:r>
    </w:p>
    <w:p w:rsidR="00836DAC" w:rsidRDefault="00836DAC" w:rsidP="00836DAC">
      <w:pPr>
        <w:pStyle w:val="NurText"/>
      </w:pPr>
    </w:p>
    <w:p w:rsidR="00836DAC" w:rsidRDefault="00836DAC" w:rsidP="00836DAC">
      <w:pPr>
        <w:pStyle w:val="NurText"/>
      </w:pPr>
      <w:r>
        <w:t>Bild 1: Geburtstagskalender</w:t>
      </w:r>
    </w:p>
    <w:p w:rsidR="00836DAC" w:rsidRDefault="00836DAC" w:rsidP="00836DAC">
      <w:pPr>
        <w:pStyle w:val="NurText"/>
      </w:pPr>
      <w:r>
        <w:t>Der Geburtstagskalender hängt im Gang beim Schulhauseingang. Jeden Monat hat es ein Foto von den Kindern des Schulhauses drin, die dann Geburtstag haben.</w:t>
      </w:r>
    </w:p>
    <w:p w:rsidR="00836DAC" w:rsidRDefault="00836DAC" w:rsidP="00836DAC">
      <w:pPr>
        <w:pStyle w:val="NurText"/>
      </w:pPr>
      <w:r>
        <w:t>Der Kalender ist Anziehungspunkt für viele Kinder. Sie schauen die Bilder an, überlegen, ob sie die Kinder kennen auf den Fotos und diskutieren über ihre eigenen Geburtstage. Ich denke eine gute Förderung des Zusammenhaltes über die Klassen hinweg.</w:t>
      </w:r>
    </w:p>
    <w:p w:rsidR="00282857" w:rsidRDefault="00282857" w:rsidP="00836DAC">
      <w:pPr>
        <w:pStyle w:val="NurText"/>
      </w:pPr>
    </w:p>
    <w:p w:rsidR="00836DAC" w:rsidRDefault="00282857" w:rsidP="00836DAC">
      <w:pPr>
        <w:pStyle w:val="NurText"/>
      </w:pPr>
      <w:r w:rsidRPr="00282857">
        <w:rPr>
          <w:noProof/>
          <w:lang w:eastAsia="de-CH"/>
        </w:rPr>
        <w:drawing>
          <wp:inline distT="0" distB="0" distL="0" distR="0">
            <wp:extent cx="2586566" cy="1939925"/>
            <wp:effectExtent l="0" t="635" r="3810" b="3810"/>
            <wp:docPr id="1" name="Grafik 1" descr="S:\PH\A1625_IWB\A1625_8_ZO\82_B_Gesundheit_Prävention\825_B_Projekte\82_Purzelbäume\selbstbewusst und sinnerfüllt\Teilnehmende\Best Practice\RW_Gebkin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H\A1625_IWB\A1625_8_ZO\82_B_Gesundheit_Prävention\825_B_Projekte\82_Purzelbäume\selbstbewusst und sinnerfüllt\Teilnehmende\Best Practice\RW_Gebkinde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2590334" cy="1942751"/>
                    </a:xfrm>
                    <a:prstGeom prst="rect">
                      <a:avLst/>
                    </a:prstGeom>
                    <a:noFill/>
                    <a:ln>
                      <a:noFill/>
                    </a:ln>
                  </pic:spPr>
                </pic:pic>
              </a:graphicData>
            </a:graphic>
          </wp:inline>
        </w:drawing>
      </w:r>
    </w:p>
    <w:p w:rsidR="00836DAC" w:rsidRDefault="00836DAC" w:rsidP="00836DAC">
      <w:pPr>
        <w:pStyle w:val="NurText"/>
      </w:pPr>
    </w:p>
    <w:p w:rsidR="00836DAC" w:rsidRDefault="00836DAC" w:rsidP="00836DAC">
      <w:pPr>
        <w:pStyle w:val="NurText"/>
      </w:pPr>
      <w:r>
        <w:t>Bild 2: Lautstärke-Ampel</w:t>
      </w:r>
    </w:p>
    <w:p w:rsidR="00836DAC" w:rsidRDefault="00836DAC" w:rsidP="00836DAC">
      <w:pPr>
        <w:pStyle w:val="NurText"/>
      </w:pPr>
      <w:r>
        <w:t>Mit dem Zeiger kann ich anzeigen, wie laut es im Schulzimmer sein darf.</w:t>
      </w:r>
    </w:p>
    <w:p w:rsidR="00836DAC" w:rsidRDefault="00836DAC" w:rsidP="00836DAC">
      <w:pPr>
        <w:pStyle w:val="NurText"/>
      </w:pPr>
      <w:r>
        <w:t>grün: freies Sprechen in Zimmerlautstärke</w:t>
      </w:r>
    </w:p>
    <w:p w:rsidR="00836DAC" w:rsidRDefault="00836DAC" w:rsidP="00836DAC">
      <w:pPr>
        <w:pStyle w:val="NurText"/>
      </w:pPr>
      <w:r>
        <w:t>gelb: flüstern erlaubt</w:t>
      </w:r>
      <w:bookmarkStart w:id="0" w:name="_GoBack"/>
      <w:bookmarkEnd w:id="0"/>
    </w:p>
    <w:p w:rsidR="00836DAC" w:rsidRDefault="00836DAC" w:rsidP="00836DAC">
      <w:pPr>
        <w:pStyle w:val="NurText"/>
      </w:pPr>
      <w:r>
        <w:t>rot: ganz ruhig</w:t>
      </w:r>
    </w:p>
    <w:p w:rsidR="00836DAC" w:rsidRDefault="00836DAC" w:rsidP="00836DAC">
      <w:pPr>
        <w:pStyle w:val="NurText"/>
      </w:pPr>
      <w:r>
        <w:t>Oft gibt es Kinder, die wünschen, die Ampel auf rot zu stellen.</w:t>
      </w:r>
    </w:p>
    <w:p w:rsidR="00282857" w:rsidRDefault="00282857" w:rsidP="00836DAC">
      <w:pPr>
        <w:pStyle w:val="NurText"/>
      </w:pPr>
    </w:p>
    <w:p w:rsidR="00836DAC" w:rsidRDefault="00282857" w:rsidP="00836DAC">
      <w:pPr>
        <w:pStyle w:val="NurText"/>
      </w:pPr>
      <w:r w:rsidRPr="00282857">
        <w:rPr>
          <w:noProof/>
          <w:lang w:eastAsia="de-CH"/>
        </w:rPr>
        <w:drawing>
          <wp:inline distT="0" distB="0" distL="0" distR="0">
            <wp:extent cx="1671955" cy="1253967"/>
            <wp:effectExtent l="0" t="317" r="4127" b="4128"/>
            <wp:docPr id="2" name="Grafik 2" descr="S:\PH\A1625_IWB\A1625_8_ZO\82_B_Gesundheit_Prävention\825_B_Projekte\82_Purzelbäume\selbstbewusst und sinnerfüllt\Teilnehmende\Best Practice\RW_Lautstärkeamp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PH\A1625_IWB\A1625_8_ZO\82_B_Gesundheit_Prävention\825_B_Projekte\82_Purzelbäume\selbstbewusst und sinnerfüllt\Teilnehmende\Best Practice\RW_Lautstärkeampel.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1675166" cy="1256375"/>
                    </a:xfrm>
                    <a:prstGeom prst="rect">
                      <a:avLst/>
                    </a:prstGeom>
                    <a:noFill/>
                    <a:ln>
                      <a:noFill/>
                    </a:ln>
                  </pic:spPr>
                </pic:pic>
              </a:graphicData>
            </a:graphic>
          </wp:inline>
        </w:drawing>
      </w:r>
    </w:p>
    <w:p w:rsidR="00836DAC" w:rsidRDefault="00836DAC"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282857" w:rsidRDefault="00282857" w:rsidP="00836DAC">
      <w:pPr>
        <w:pStyle w:val="NurText"/>
      </w:pPr>
    </w:p>
    <w:p w:rsidR="00836DAC" w:rsidRDefault="00836DAC" w:rsidP="00836DAC">
      <w:pPr>
        <w:pStyle w:val="NurText"/>
      </w:pPr>
      <w:r>
        <w:lastRenderedPageBreak/>
        <w:t>Bild 3: Tagesüberblick</w:t>
      </w:r>
    </w:p>
    <w:p w:rsidR="00836DAC" w:rsidRDefault="00836DAC" w:rsidP="00836DAC">
      <w:pPr>
        <w:pStyle w:val="NurText"/>
      </w:pPr>
      <w:r>
        <w:t>Bildkarten geben den 1. Klässlern einen Überblick über den bevorstehenden Tag. Das bringt recht viel Ruhe in den Unterricht, da die sich die Kinder orientieren können. Viele Fragen fallen weg und entlastet mich als Lehrperson.</w:t>
      </w:r>
    </w:p>
    <w:p w:rsidR="00282857" w:rsidRDefault="00282857" w:rsidP="00836DAC">
      <w:pPr>
        <w:pStyle w:val="NurText"/>
      </w:pPr>
      <w:r w:rsidRPr="00282857">
        <w:rPr>
          <w:noProof/>
          <w:lang w:eastAsia="de-CH"/>
        </w:rPr>
        <w:drawing>
          <wp:inline distT="0" distB="0" distL="0" distR="0">
            <wp:extent cx="1829833" cy="1372375"/>
            <wp:effectExtent l="0" t="0" r="0" b="0"/>
            <wp:docPr id="3" name="Grafik 3" descr="S:\PH\A1625_IWB\A1625_8_ZO\82_B_Gesundheit_Prävention\825_B_Projekte\82_Purzelbäume\selbstbewusst und sinnerfüllt\Teilnehmende\Best Practice\RW_Tagesüberbli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H\A1625_IWB\A1625_8_ZO\82_B_Gesundheit_Prävention\825_B_Projekte\82_Purzelbäume\selbstbewusst und sinnerfüllt\Teilnehmende\Best Practice\RW_Tagesüberblick.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5400000">
                      <a:off x="0" y="0"/>
                      <a:ext cx="1835712" cy="1376784"/>
                    </a:xfrm>
                    <a:prstGeom prst="rect">
                      <a:avLst/>
                    </a:prstGeom>
                    <a:noFill/>
                    <a:ln>
                      <a:noFill/>
                    </a:ln>
                  </pic:spPr>
                </pic:pic>
              </a:graphicData>
            </a:graphic>
          </wp:inline>
        </w:drawing>
      </w:r>
    </w:p>
    <w:p w:rsidR="00836DAC" w:rsidRDefault="00836DAC" w:rsidP="00836DAC">
      <w:pPr>
        <w:pStyle w:val="NurText"/>
      </w:pPr>
    </w:p>
    <w:p w:rsidR="00836DAC" w:rsidRDefault="00836DAC" w:rsidP="00836DAC">
      <w:pPr>
        <w:pStyle w:val="NurText"/>
      </w:pPr>
      <w:r>
        <w:t>Bild 4: Sitzordnung</w:t>
      </w:r>
    </w:p>
    <w:p w:rsidR="00836DAC" w:rsidRDefault="00836DAC" w:rsidP="00836DAC">
      <w:pPr>
        <w:pStyle w:val="NurText"/>
      </w:pPr>
      <w:r>
        <w:t xml:space="preserve">Wir haben die Schülerpulte in einem fast geschlossenen Kreis angeordnet. </w:t>
      </w:r>
    </w:p>
    <w:p w:rsidR="00836DAC" w:rsidRDefault="00836DAC" w:rsidP="00836DAC">
      <w:pPr>
        <w:pStyle w:val="NurText"/>
      </w:pPr>
      <w:r>
        <w:t>Vor jedem Platz steht ein Hocker der fest dem Kind zugeordnet ist.</w:t>
      </w:r>
    </w:p>
    <w:p w:rsidR="00836DAC" w:rsidRDefault="00836DAC" w:rsidP="00836DAC">
      <w:pPr>
        <w:pStyle w:val="NurText"/>
      </w:pPr>
      <w:r>
        <w:t>Die Kreisstruktur ermöglicht einen guten Überblick für alle Kinder. Sie hören und sehen sich.  Das Sitzen auf den Hockern bedeutet jeweils, eine Arbeit im Klassenverband.</w:t>
      </w:r>
    </w:p>
    <w:p w:rsidR="00282857" w:rsidRDefault="00282857" w:rsidP="00836DAC">
      <w:pPr>
        <w:pStyle w:val="NurText"/>
      </w:pPr>
    </w:p>
    <w:p w:rsidR="00836DAC" w:rsidRDefault="00282857" w:rsidP="00836DAC">
      <w:pPr>
        <w:pStyle w:val="NurText"/>
      </w:pPr>
      <w:r w:rsidRPr="00282857">
        <w:rPr>
          <w:noProof/>
          <w:lang w:eastAsia="de-CH"/>
        </w:rPr>
        <w:drawing>
          <wp:inline distT="0" distB="0" distL="0" distR="0">
            <wp:extent cx="2256155" cy="1692116"/>
            <wp:effectExtent l="0" t="0" r="0" b="3810"/>
            <wp:docPr id="4" name="Grafik 4" descr="S:\PH\A1625_IWB\A1625_8_ZO\82_B_Gesundheit_Prävention\825_B_Projekte\82_Purzelbäume\selbstbewusst und sinnerfüllt\Teilnehmende\Best Practice\RW_Sitzordnu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PH\A1625_IWB\A1625_8_ZO\82_B_Gesundheit_Prävention\825_B_Projekte\82_Purzelbäume\selbstbewusst und sinnerfüllt\Teilnehmende\Best Practice\RW_Sitzordnung.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63650" cy="1697738"/>
                    </a:xfrm>
                    <a:prstGeom prst="rect">
                      <a:avLst/>
                    </a:prstGeom>
                    <a:noFill/>
                    <a:ln>
                      <a:noFill/>
                    </a:ln>
                  </pic:spPr>
                </pic:pic>
              </a:graphicData>
            </a:graphic>
          </wp:inline>
        </w:drawing>
      </w:r>
    </w:p>
    <w:p w:rsidR="00282857" w:rsidRDefault="00282857" w:rsidP="00836DAC">
      <w:pPr>
        <w:pStyle w:val="NurText"/>
      </w:pPr>
    </w:p>
    <w:p w:rsidR="00836DAC" w:rsidRDefault="00836DAC" w:rsidP="00836DAC">
      <w:pPr>
        <w:pStyle w:val="NurText"/>
      </w:pPr>
      <w:r>
        <w:t>Bild 5: Spielhaus</w:t>
      </w:r>
    </w:p>
    <w:p w:rsidR="00836DAC" w:rsidRDefault="00836DAC" w:rsidP="00836DAC">
      <w:pPr>
        <w:pStyle w:val="NurText"/>
      </w:pPr>
      <w:r>
        <w:t>Wir machen mit beim Projekt fit4future und haben Spielgeräte für den Pausenplatz. Jeweils eine Klasse trägt pro Pause die Verantwortung für die Heraus- und Rückgabe der Spielgeräte. Die Kinder animieren sich gegenseitig für Spielideen. Gemeinschaftsförderung im Schulhaus klassenübergreifend.</w:t>
      </w:r>
    </w:p>
    <w:p w:rsidR="00282857" w:rsidRDefault="00282857" w:rsidP="00836DAC">
      <w:pPr>
        <w:pStyle w:val="NurText"/>
      </w:pPr>
    </w:p>
    <w:p w:rsidR="00E93446" w:rsidRPr="00377142" w:rsidRDefault="00282857" w:rsidP="00377142">
      <w:r w:rsidRPr="00282857">
        <w:rPr>
          <w:noProof/>
          <w:lang w:eastAsia="de-CH"/>
        </w:rPr>
        <w:drawing>
          <wp:inline distT="0" distB="0" distL="0" distR="0">
            <wp:extent cx="2396066" cy="1797050"/>
            <wp:effectExtent l="0" t="0" r="4445" b="0"/>
            <wp:docPr id="5" name="Grafik 5" descr="S:\PH\A1625_IWB\A1625_8_ZO\82_B_Gesundheit_Prävention\825_B_Projekte\82_Purzelbäume\selbstbewusst und sinnerfüllt\Teilnehmende\Best Practice\RW_Spielha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PH\A1625_IWB\A1625_8_ZO\82_B_Gesundheit_Prävention\825_B_Projekte\82_Purzelbäume\selbstbewusst und sinnerfüllt\Teilnehmende\Best Practice\RW_Spielhaus.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7489" cy="1798117"/>
                    </a:xfrm>
                    <a:prstGeom prst="rect">
                      <a:avLst/>
                    </a:prstGeom>
                    <a:noFill/>
                    <a:ln>
                      <a:noFill/>
                    </a:ln>
                  </pic:spPr>
                </pic:pic>
              </a:graphicData>
            </a:graphic>
          </wp:inline>
        </w:drawing>
      </w:r>
    </w:p>
    <w:sectPr w:rsidR="00E93446" w:rsidRPr="00377142" w:rsidSect="00377142">
      <w:headerReference w:type="first" r:id="rId14"/>
      <w:pgSz w:w="11906" w:h="16838" w:code="9"/>
      <w:pgMar w:top="1134" w:right="1134" w:bottom="1418" w:left="1418"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6DAC" w:rsidRDefault="00836DAC" w:rsidP="00A76598">
      <w:r>
        <w:separator/>
      </w:r>
    </w:p>
  </w:endnote>
  <w:endnote w:type="continuationSeparator" w:id="0">
    <w:p w:rsidR="00836DAC" w:rsidRDefault="00836DAC"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6DAC" w:rsidRPr="00ED0D02" w:rsidRDefault="00836DAC" w:rsidP="00ED0D02">
      <w:pPr>
        <w:pStyle w:val="Fuzeile"/>
      </w:pPr>
    </w:p>
  </w:footnote>
  <w:footnote w:type="continuationSeparator" w:id="0">
    <w:p w:rsidR="00836DAC" w:rsidRDefault="00836DAC"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6C2" w:rsidRDefault="00C536C2" w:rsidP="00437505">
    <w:pPr>
      <w:pStyle w:val="Kopfzeile"/>
      <w:rPr>
        <w:sz w:val="20"/>
        <w:szCs w:val="20"/>
      </w:rPr>
    </w:pPr>
  </w:p>
  <w:p w:rsidR="00C536C2" w:rsidRDefault="00C536C2" w:rsidP="00437505">
    <w:pPr>
      <w:pStyle w:val="Kopfzeile"/>
      <w:rPr>
        <w:sz w:val="20"/>
        <w:szCs w:val="20"/>
      </w:rPr>
    </w:pPr>
  </w:p>
  <w:p w:rsidR="00C536C2" w:rsidRDefault="00C536C2" w:rsidP="00437505">
    <w:pPr>
      <w:pStyle w:val="Kopfzeile"/>
      <w:rPr>
        <w:sz w:val="20"/>
        <w:szCs w:val="20"/>
      </w:rPr>
    </w:pPr>
  </w:p>
  <w:p w:rsidR="00C536C2" w:rsidRDefault="00C536C2" w:rsidP="00437505">
    <w:pPr>
      <w:pStyle w:val="Kopfzeile"/>
      <w:rPr>
        <w:sz w:val="20"/>
        <w:szCs w:val="20"/>
      </w:rPr>
    </w:pPr>
  </w:p>
  <w:p w:rsidR="00C536C2" w:rsidRDefault="00C536C2" w:rsidP="00437505">
    <w:pPr>
      <w:pStyle w:val="Kopfzeile"/>
      <w:rPr>
        <w:sz w:val="20"/>
        <w:szCs w:val="20"/>
      </w:rPr>
    </w:pPr>
  </w:p>
  <w:p w:rsidR="00437505" w:rsidRPr="00437505" w:rsidRDefault="00437505" w:rsidP="0043750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FEF4685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184C4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C1623E6"/>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6CCC4272"/>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3C6400C"/>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B10192E"/>
    <w:multiLevelType w:val="multilevel"/>
    <w:tmpl w:val="DA1CEF56"/>
    <w:lvl w:ilvl="0">
      <w:start w:val="1"/>
      <w:numFmt w:val="decimal"/>
      <w:lvlText w:val="%1."/>
      <w:lvlJc w:val="left"/>
      <w:pPr>
        <w:ind w:left="360" w:hanging="360"/>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55D4ECB"/>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8" w15:restartNumberingAfterBreak="0">
    <w:nsid w:val="24C0183D"/>
    <w:multiLevelType w:val="multilevel"/>
    <w:tmpl w:val="08070023"/>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B2E4FEE"/>
    <w:multiLevelType w:val="hybridMultilevel"/>
    <w:tmpl w:val="92A0889E"/>
    <w:lvl w:ilvl="0" w:tplc="0C800894">
      <w:start w:val="1"/>
      <w:numFmt w:val="decimal"/>
      <w:lvlText w:val="%1."/>
      <w:lvlJc w:val="left"/>
      <w:pPr>
        <w:ind w:left="720" w:hanging="360"/>
      </w:pPr>
    </w:lvl>
    <w:lvl w:ilvl="1" w:tplc="0807000F">
      <w:start w:val="1"/>
      <w:numFmt w:val="decimal"/>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0" w15:restartNumberingAfterBreak="0">
    <w:nsid w:val="2B326A66"/>
    <w:multiLevelType w:val="hybridMultilevel"/>
    <w:tmpl w:val="50288A98"/>
    <w:lvl w:ilvl="0" w:tplc="3708AE68">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1" w15:restartNumberingAfterBreak="0">
    <w:nsid w:val="4962687F"/>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12" w15:restartNumberingAfterBreak="0">
    <w:nsid w:val="4E02712E"/>
    <w:multiLevelType w:val="multilevel"/>
    <w:tmpl w:val="506826B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4E7D487C"/>
    <w:multiLevelType w:val="multilevel"/>
    <w:tmpl w:val="5BBEFE14"/>
    <w:lvl w:ilvl="0">
      <w:start w:val="1"/>
      <w:numFmt w:val="decimal"/>
      <w:lvlText w:val="%1."/>
      <w:lvlJc w:val="left"/>
      <w:pPr>
        <w:ind w:left="1134" w:hanging="1134"/>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590A15AB"/>
    <w:multiLevelType w:val="multilevel"/>
    <w:tmpl w:val="75384DEA"/>
    <w:styleLink w:val="FHNWAufzhlung"/>
    <w:lvl w:ilvl="0">
      <w:start w:val="1"/>
      <w:numFmt w:val="bullet"/>
      <w:lvlText w:val=""/>
      <w:lvlJc w:val="left"/>
      <w:pPr>
        <w:ind w:left="227" w:hanging="227"/>
      </w:pPr>
      <w:rPr>
        <w:rFonts w:ascii="Symbol" w:hAnsi="Symbol" w:hint="default"/>
      </w:rPr>
    </w:lvl>
    <w:lvl w:ilvl="1">
      <w:start w:val="1"/>
      <w:numFmt w:val="bullet"/>
      <w:lvlText w:val=""/>
      <w:lvlJc w:val="left"/>
      <w:pPr>
        <w:tabs>
          <w:tab w:val="num" w:pos="851"/>
        </w:tabs>
        <w:ind w:left="1077" w:hanging="226"/>
      </w:pPr>
      <w:rPr>
        <w:rFonts w:ascii="Symbol" w:hAnsi="Symbol" w:hint="default"/>
      </w:rPr>
    </w:lvl>
    <w:lvl w:ilvl="2">
      <w:start w:val="1"/>
      <w:numFmt w:val="bullet"/>
      <w:lvlText w:val=""/>
      <w:lvlJc w:val="left"/>
      <w:pPr>
        <w:tabs>
          <w:tab w:val="num" w:pos="1701"/>
        </w:tabs>
        <w:ind w:left="1928" w:hanging="227"/>
      </w:pPr>
      <w:rPr>
        <w:rFonts w:ascii="Symbol" w:hAnsi="Symbol" w:hint="default"/>
      </w:rPr>
    </w:lvl>
    <w:lvl w:ilvl="3">
      <w:start w:val="1"/>
      <w:numFmt w:val="bullet"/>
      <w:lvlText w:val=""/>
      <w:lvlJc w:val="left"/>
      <w:pPr>
        <w:tabs>
          <w:tab w:val="num" w:pos="27783"/>
        </w:tabs>
        <w:ind w:left="2778" w:hanging="226"/>
      </w:pPr>
      <w:rPr>
        <w:rFonts w:ascii="Symbol" w:hAnsi="Symbol" w:hint="default"/>
      </w:rPr>
    </w:lvl>
    <w:lvl w:ilvl="4">
      <w:start w:val="1"/>
      <w:numFmt w:val="bullet"/>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4479" w:hanging="226"/>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6" w15:restartNumberingAfterBreak="0">
    <w:nsid w:val="6A8662D4"/>
    <w:multiLevelType w:val="multilevel"/>
    <w:tmpl w:val="75384DEA"/>
    <w:numStyleLink w:val="FHNWAufzhlung"/>
  </w:abstractNum>
  <w:abstractNum w:abstractNumId="17"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7128597C"/>
    <w:multiLevelType w:val="multilevel"/>
    <w:tmpl w:val="08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9" w15:restartNumberingAfterBreak="0">
    <w:nsid w:val="799F0B82"/>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7E7D4B92"/>
    <w:multiLevelType w:val="multilevel"/>
    <w:tmpl w:val="75384DEA"/>
    <w:numStyleLink w:val="FHNWAufzhlung"/>
  </w:abstractNum>
  <w:num w:numId="1">
    <w:abstractNumId w:val="4"/>
  </w:num>
  <w:num w:numId="2">
    <w:abstractNumId w:val="14"/>
  </w:num>
  <w:num w:numId="3">
    <w:abstractNumId w:val="17"/>
  </w:num>
  <w:num w:numId="4">
    <w:abstractNumId w:val="3"/>
  </w:num>
  <w:num w:numId="5">
    <w:abstractNumId w:val="20"/>
  </w:num>
  <w:num w:numId="6">
    <w:abstractNumId w:val="5"/>
  </w:num>
  <w:num w:numId="7">
    <w:abstractNumId w:val="14"/>
  </w:num>
  <w:num w:numId="8">
    <w:abstractNumId w:val="1"/>
  </w:num>
  <w:num w:numId="9">
    <w:abstractNumId w:val="2"/>
  </w:num>
  <w:num w:numId="10">
    <w:abstractNumId w:val="13"/>
  </w:num>
  <w:num w:numId="11">
    <w:abstractNumId w:val="9"/>
  </w:num>
  <w:num w:numId="12">
    <w:abstractNumId w:val="10"/>
  </w:num>
  <w:num w:numId="13">
    <w:abstractNumId w:val="6"/>
  </w:num>
  <w:num w:numId="14">
    <w:abstractNumId w:val="12"/>
  </w:num>
  <w:num w:numId="15">
    <w:abstractNumId w:val="15"/>
  </w:num>
  <w:num w:numId="16">
    <w:abstractNumId w:val="0"/>
  </w:num>
  <w:num w:numId="17">
    <w:abstractNumId w:val="18"/>
  </w:num>
  <w:num w:numId="18">
    <w:abstractNumId w:val="18"/>
    <w:lvlOverride w:ilvl="0">
      <w:lvl w:ilvl="0">
        <w:start w:val="1"/>
        <w:numFmt w:val="decimal"/>
        <w:pStyle w:val="berschrift1"/>
        <w:lvlText w:val="%1"/>
        <w:lvlJc w:val="left"/>
        <w:pPr>
          <w:ind w:left="432" w:hanging="432"/>
        </w:pPr>
        <w:rPr>
          <w:rFonts w:hint="default"/>
        </w:rPr>
      </w:lvl>
    </w:lvlOverride>
    <w:lvlOverride w:ilvl="1">
      <w:lvl w:ilvl="1">
        <w:start w:val="1"/>
        <w:numFmt w:val="decimal"/>
        <w:pStyle w:val="berschrift2"/>
        <w:lvlText w:val="%1.%2"/>
        <w:lvlJc w:val="left"/>
        <w:pPr>
          <w:ind w:left="576" w:hanging="576"/>
        </w:pPr>
        <w:rPr>
          <w:rFonts w:hint="default"/>
        </w:rPr>
      </w:lvl>
    </w:lvlOverride>
    <w:lvlOverride w:ilvl="2">
      <w:lvl w:ilvl="2">
        <w:start w:val="1"/>
        <w:numFmt w:val="decimal"/>
        <w:pStyle w:val="berschrift3"/>
        <w:lvlText w:val="%1.%2.%3"/>
        <w:lvlJc w:val="left"/>
        <w:pPr>
          <w:ind w:left="720" w:hanging="720"/>
        </w:pPr>
        <w:rPr>
          <w:rFonts w:hint="default"/>
        </w:rPr>
      </w:lvl>
    </w:lvlOverride>
    <w:lvlOverride w:ilvl="3">
      <w:lvl w:ilvl="3">
        <w:start w:val="1"/>
        <w:numFmt w:val="decimal"/>
        <w:pStyle w:val="berschrift4"/>
        <w:lvlText w:val="%1.%2.%3.%4"/>
        <w:lvlJc w:val="left"/>
        <w:pPr>
          <w:ind w:left="680" w:hanging="680"/>
        </w:pPr>
        <w:rPr>
          <w:rFonts w:hint="default"/>
        </w:rPr>
      </w:lvl>
    </w:lvlOverride>
    <w:lvlOverride w:ilvl="4">
      <w:lvl w:ilvl="4">
        <w:start w:val="1"/>
        <w:numFmt w:val="decimal"/>
        <w:pStyle w:val="berschrift5"/>
        <w:lvlText w:val="%1.%2.%3.%4.%5"/>
        <w:lvlJc w:val="left"/>
        <w:pPr>
          <w:ind w:left="1008" w:hanging="1008"/>
        </w:pPr>
        <w:rPr>
          <w:rFonts w:hint="default"/>
        </w:rPr>
      </w:lvl>
    </w:lvlOverride>
    <w:lvlOverride w:ilvl="5">
      <w:lvl w:ilvl="5">
        <w:start w:val="1"/>
        <w:numFmt w:val="decimal"/>
        <w:pStyle w:val="berschrift6"/>
        <w:lvlText w:val="%1.%2.%3.%4.%5.%6"/>
        <w:lvlJc w:val="left"/>
        <w:pPr>
          <w:ind w:left="1152" w:hanging="1152"/>
        </w:pPr>
        <w:rPr>
          <w:rFonts w:hint="default"/>
        </w:rPr>
      </w:lvl>
    </w:lvlOverride>
    <w:lvlOverride w:ilvl="6">
      <w:lvl w:ilvl="6">
        <w:start w:val="1"/>
        <w:numFmt w:val="decimal"/>
        <w:pStyle w:val="berschrift7"/>
        <w:lvlText w:val="%1.%2.%3.%4.%5.%6.%7"/>
        <w:lvlJc w:val="left"/>
        <w:pPr>
          <w:ind w:left="1296" w:hanging="1296"/>
        </w:pPr>
        <w:rPr>
          <w:rFonts w:hint="default"/>
        </w:rPr>
      </w:lvl>
    </w:lvlOverride>
    <w:lvlOverride w:ilvl="7">
      <w:lvl w:ilvl="7">
        <w:start w:val="1"/>
        <w:numFmt w:val="decimal"/>
        <w:pStyle w:val="berschrift8"/>
        <w:lvlText w:val="%1.%2.%3.%4.%5.%6.%7.%8"/>
        <w:lvlJc w:val="left"/>
        <w:pPr>
          <w:ind w:left="1440" w:hanging="1440"/>
        </w:pPr>
        <w:rPr>
          <w:rFonts w:hint="default"/>
        </w:rPr>
      </w:lvl>
    </w:lvlOverride>
    <w:lvlOverride w:ilvl="8">
      <w:lvl w:ilvl="8">
        <w:start w:val="1"/>
        <w:numFmt w:val="decimal"/>
        <w:pStyle w:val="berschrift9"/>
        <w:lvlText w:val="%1.%2.%3.%4.%5.%6.%7.%8.%9"/>
        <w:lvlJc w:val="left"/>
        <w:pPr>
          <w:ind w:left="1584" w:hanging="1584"/>
        </w:pPr>
        <w:rPr>
          <w:rFonts w:hint="default"/>
        </w:rPr>
      </w:lvl>
    </w:lvlOverride>
  </w:num>
  <w:num w:numId="19">
    <w:abstractNumId w:val="7"/>
  </w:num>
  <w:num w:numId="20">
    <w:abstractNumId w:val="11"/>
  </w:num>
  <w:num w:numId="21">
    <w:abstractNumId w:val="19"/>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21"/>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oNotDisplayPageBoundaries/>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09"/>
  <w:autoHyphenation/>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DAC"/>
    <w:rsid w:val="000210DE"/>
    <w:rsid w:val="0005534A"/>
    <w:rsid w:val="00071507"/>
    <w:rsid w:val="00091F18"/>
    <w:rsid w:val="000976AF"/>
    <w:rsid w:val="000E5CC1"/>
    <w:rsid w:val="000F7F62"/>
    <w:rsid w:val="00106EAE"/>
    <w:rsid w:val="001149D2"/>
    <w:rsid w:val="00156BA9"/>
    <w:rsid w:val="00180D32"/>
    <w:rsid w:val="001D1088"/>
    <w:rsid w:val="001E544A"/>
    <w:rsid w:val="00203DDE"/>
    <w:rsid w:val="00213675"/>
    <w:rsid w:val="002259EE"/>
    <w:rsid w:val="00282857"/>
    <w:rsid w:val="00287478"/>
    <w:rsid w:val="0029605A"/>
    <w:rsid w:val="002A27DF"/>
    <w:rsid w:val="002B467D"/>
    <w:rsid w:val="002E7766"/>
    <w:rsid w:val="00351B21"/>
    <w:rsid w:val="00375A78"/>
    <w:rsid w:val="00377142"/>
    <w:rsid w:val="003D4F97"/>
    <w:rsid w:val="00400861"/>
    <w:rsid w:val="00405B61"/>
    <w:rsid w:val="0040684A"/>
    <w:rsid w:val="00420F57"/>
    <w:rsid w:val="00425687"/>
    <w:rsid w:val="00437505"/>
    <w:rsid w:val="00460C63"/>
    <w:rsid w:val="00473483"/>
    <w:rsid w:val="004B558A"/>
    <w:rsid w:val="004C5569"/>
    <w:rsid w:val="004C6864"/>
    <w:rsid w:val="004E74B4"/>
    <w:rsid w:val="004F505A"/>
    <w:rsid w:val="00572350"/>
    <w:rsid w:val="0057705E"/>
    <w:rsid w:val="00595194"/>
    <w:rsid w:val="005A5E71"/>
    <w:rsid w:val="005D06CF"/>
    <w:rsid w:val="005E2EF6"/>
    <w:rsid w:val="00607F7C"/>
    <w:rsid w:val="00633A4F"/>
    <w:rsid w:val="00672C6E"/>
    <w:rsid w:val="006D02C9"/>
    <w:rsid w:val="006D1010"/>
    <w:rsid w:val="006F4D85"/>
    <w:rsid w:val="00710CED"/>
    <w:rsid w:val="00730FF8"/>
    <w:rsid w:val="00736060"/>
    <w:rsid w:val="0073767C"/>
    <w:rsid w:val="007531B9"/>
    <w:rsid w:val="00757602"/>
    <w:rsid w:val="00787B51"/>
    <w:rsid w:val="00796720"/>
    <w:rsid w:val="007C2CBA"/>
    <w:rsid w:val="007D27D0"/>
    <w:rsid w:val="007D3D38"/>
    <w:rsid w:val="007E3C24"/>
    <w:rsid w:val="007F05CD"/>
    <w:rsid w:val="00836DAC"/>
    <w:rsid w:val="00846B2E"/>
    <w:rsid w:val="00856097"/>
    <w:rsid w:val="00872A31"/>
    <w:rsid w:val="00884CF6"/>
    <w:rsid w:val="00890A63"/>
    <w:rsid w:val="008C043B"/>
    <w:rsid w:val="008E73D6"/>
    <w:rsid w:val="00923475"/>
    <w:rsid w:val="0093668C"/>
    <w:rsid w:val="00952F27"/>
    <w:rsid w:val="00976795"/>
    <w:rsid w:val="00986379"/>
    <w:rsid w:val="009D65FB"/>
    <w:rsid w:val="009E55BD"/>
    <w:rsid w:val="009E67A7"/>
    <w:rsid w:val="00A5737E"/>
    <w:rsid w:val="00A723BF"/>
    <w:rsid w:val="00A76598"/>
    <w:rsid w:val="00AA0020"/>
    <w:rsid w:val="00AC0F7D"/>
    <w:rsid w:val="00AC1D9F"/>
    <w:rsid w:val="00AC5B16"/>
    <w:rsid w:val="00AD0C43"/>
    <w:rsid w:val="00B22B80"/>
    <w:rsid w:val="00B253C0"/>
    <w:rsid w:val="00B33577"/>
    <w:rsid w:val="00B534BF"/>
    <w:rsid w:val="00BE2EDC"/>
    <w:rsid w:val="00BF091D"/>
    <w:rsid w:val="00C00E02"/>
    <w:rsid w:val="00C26422"/>
    <w:rsid w:val="00C46B98"/>
    <w:rsid w:val="00C50216"/>
    <w:rsid w:val="00C536C2"/>
    <w:rsid w:val="00C55850"/>
    <w:rsid w:val="00C86E2E"/>
    <w:rsid w:val="00CA50DE"/>
    <w:rsid w:val="00CC7BF8"/>
    <w:rsid w:val="00CE2B5E"/>
    <w:rsid w:val="00D3108D"/>
    <w:rsid w:val="00D36B2A"/>
    <w:rsid w:val="00D40A08"/>
    <w:rsid w:val="00D456E5"/>
    <w:rsid w:val="00D778D9"/>
    <w:rsid w:val="00DD0651"/>
    <w:rsid w:val="00DF7D0C"/>
    <w:rsid w:val="00E24705"/>
    <w:rsid w:val="00E41F2C"/>
    <w:rsid w:val="00E64A70"/>
    <w:rsid w:val="00E93446"/>
    <w:rsid w:val="00EC489F"/>
    <w:rsid w:val="00EC7105"/>
    <w:rsid w:val="00ED076C"/>
    <w:rsid w:val="00ED0D02"/>
    <w:rsid w:val="00EF37AE"/>
    <w:rsid w:val="00F140C5"/>
    <w:rsid w:val="00F2238D"/>
    <w:rsid w:val="00F369AA"/>
    <w:rsid w:val="00F56BE1"/>
    <w:rsid w:val="00F73D6D"/>
    <w:rsid w:val="00FD1AB7"/>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79F5B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57602"/>
    <w:pPr>
      <w:spacing w:after="0" w:line="240" w:lineRule="auto"/>
    </w:pPr>
    <w:rPr>
      <w:rFonts w:ascii="Arial" w:hAnsi="Arial"/>
    </w:rPr>
  </w:style>
  <w:style w:type="paragraph" w:styleId="berschrift1">
    <w:name w:val="heading 1"/>
    <w:basedOn w:val="Standard"/>
    <w:next w:val="Standard"/>
    <w:link w:val="berschrift1Zchn"/>
    <w:uiPriority w:val="9"/>
    <w:qFormat/>
    <w:rsid w:val="000E5CC1"/>
    <w:pPr>
      <w:keepNext/>
      <w:keepLines/>
      <w:numPr>
        <w:numId w:val="17"/>
      </w:numPr>
      <w:spacing w:before="480" w:after="120"/>
      <w:ind w:left="340" w:hanging="340"/>
      <w:outlineLvl w:val="0"/>
    </w:pPr>
    <w:rPr>
      <w:rFonts w:eastAsiaTheme="majorEastAsia" w:cstheme="majorBidi"/>
      <w:b/>
      <w:bCs/>
      <w:sz w:val="28"/>
      <w:szCs w:val="28"/>
    </w:rPr>
  </w:style>
  <w:style w:type="paragraph" w:styleId="berschrift2">
    <w:name w:val="heading 2"/>
    <w:basedOn w:val="berschrift1"/>
    <w:next w:val="Standard"/>
    <w:link w:val="berschrift2Zchn"/>
    <w:uiPriority w:val="9"/>
    <w:unhideWhenUsed/>
    <w:qFormat/>
    <w:rsid w:val="000E5CC1"/>
    <w:pPr>
      <w:numPr>
        <w:ilvl w:val="1"/>
      </w:numPr>
      <w:spacing w:before="280"/>
      <w:ind w:left="510" w:hanging="510"/>
      <w:contextualSpacing/>
      <w:outlineLvl w:val="1"/>
    </w:pPr>
    <w:rPr>
      <w:bCs w:val="0"/>
      <w:sz w:val="22"/>
      <w:szCs w:val="26"/>
    </w:rPr>
  </w:style>
  <w:style w:type="paragraph" w:styleId="berschrift3">
    <w:name w:val="heading 3"/>
    <w:basedOn w:val="Standard"/>
    <w:next w:val="Standard"/>
    <w:link w:val="berschrift3Zchn"/>
    <w:uiPriority w:val="9"/>
    <w:qFormat/>
    <w:rsid w:val="000E5CC1"/>
    <w:pPr>
      <w:keepNext/>
      <w:keepLines/>
      <w:numPr>
        <w:ilvl w:val="2"/>
        <w:numId w:val="17"/>
      </w:numPr>
      <w:spacing w:before="280" w:after="120"/>
      <w:ind w:left="624" w:hanging="624"/>
      <w:contextualSpacing/>
      <w:outlineLvl w:val="2"/>
    </w:pPr>
    <w:rPr>
      <w:rFonts w:eastAsiaTheme="majorEastAsia" w:cstheme="majorBidi"/>
      <w:b/>
      <w:bCs/>
    </w:rPr>
  </w:style>
  <w:style w:type="paragraph" w:styleId="berschrift4">
    <w:name w:val="heading 4"/>
    <w:basedOn w:val="Standard"/>
    <w:next w:val="Standard"/>
    <w:link w:val="berschrift4Zchn"/>
    <w:uiPriority w:val="9"/>
    <w:unhideWhenUsed/>
    <w:qFormat/>
    <w:rsid w:val="00633A4F"/>
    <w:pPr>
      <w:keepNext/>
      <w:keepLines/>
      <w:numPr>
        <w:ilvl w:val="3"/>
        <w:numId w:val="17"/>
      </w:numPr>
      <w:ind w:left="737" w:hanging="737"/>
      <w:outlineLvl w:val="3"/>
    </w:pPr>
    <w:rPr>
      <w:rFonts w:eastAsiaTheme="majorEastAsia" w:cstheme="majorBidi"/>
      <w:b/>
      <w:bCs/>
      <w:iCs/>
    </w:rPr>
  </w:style>
  <w:style w:type="paragraph" w:styleId="berschrift5">
    <w:name w:val="heading 5"/>
    <w:basedOn w:val="Standard"/>
    <w:next w:val="Standard"/>
    <w:link w:val="berschrift5Zchn"/>
    <w:uiPriority w:val="9"/>
    <w:unhideWhenUsed/>
    <w:qFormat/>
    <w:rsid w:val="00405B61"/>
    <w:pPr>
      <w:keepNext/>
      <w:keepLines/>
      <w:numPr>
        <w:ilvl w:val="4"/>
        <w:numId w:val="17"/>
      </w:numPr>
      <w:spacing w:before="200"/>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semiHidden/>
    <w:unhideWhenUsed/>
    <w:qFormat/>
    <w:rsid w:val="00405B61"/>
    <w:pPr>
      <w:keepNext/>
      <w:keepLines/>
      <w:numPr>
        <w:ilvl w:val="5"/>
        <w:numId w:val="17"/>
      </w:numPr>
      <w:spacing w:before="200"/>
      <w:outlineLvl w:val="5"/>
    </w:pPr>
    <w:rPr>
      <w:rFonts w:eastAsiaTheme="majorEastAsia" w:cstheme="majorBidi"/>
      <w:i/>
      <w:iCs/>
      <w:color w:val="000000" w:themeColor="text1"/>
    </w:rPr>
  </w:style>
  <w:style w:type="paragraph" w:styleId="berschrift7">
    <w:name w:val="heading 7"/>
    <w:basedOn w:val="Standard"/>
    <w:next w:val="Standard"/>
    <w:link w:val="berschrift7Zchn"/>
    <w:uiPriority w:val="9"/>
    <w:semiHidden/>
    <w:unhideWhenUsed/>
    <w:qFormat/>
    <w:rsid w:val="00BE2EDC"/>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BE2EDC"/>
    <w:pPr>
      <w:keepNext/>
      <w:keepLines/>
      <w:numPr>
        <w:ilvl w:val="7"/>
        <w:numId w:val="17"/>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BE2EDC"/>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CC7BF8"/>
    <w:pPr>
      <w:tabs>
        <w:tab w:val="center" w:pos="4536"/>
        <w:tab w:val="right" w:pos="9072"/>
      </w:tabs>
    </w:pPr>
    <w:rPr>
      <w:sz w:val="16"/>
    </w:rPr>
  </w:style>
  <w:style w:type="character" w:customStyle="1" w:styleId="FuzeileZchn">
    <w:name w:val="Fußzeile Zchn"/>
    <w:basedOn w:val="Absatz-Standardschriftart"/>
    <w:link w:val="Fuzeile"/>
    <w:uiPriority w:val="99"/>
    <w:rsid w:val="00CC7BF8"/>
    <w:rPr>
      <w:rFonts w:ascii="Arial" w:hAnsi="Arial"/>
      <w:sz w:val="16"/>
    </w:rPr>
  </w:style>
  <w:style w:type="table" w:styleId="Tabellenraster">
    <w:name w:val="Table Grid"/>
    <w:basedOn w:val="NormaleTabelle"/>
    <w:rsid w:val="001149D2"/>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7C2CBA"/>
    <w:pPr>
      <w:spacing w:before="260" w:after="260"/>
    </w:pPr>
  </w:style>
  <w:style w:type="character" w:customStyle="1" w:styleId="AnredeZchn">
    <w:name w:val="Anrede Zchn"/>
    <w:basedOn w:val="Absatz-Standardschriftart"/>
    <w:link w:val="Anrede"/>
    <w:uiPriority w:val="99"/>
    <w:rsid w:val="007C2CBA"/>
    <w:rPr>
      <w:rFonts w:ascii="Arial" w:hAnsi="Arial"/>
    </w:rPr>
  </w:style>
  <w:style w:type="paragraph" w:styleId="Unterschrift">
    <w:name w:val="Signature"/>
    <w:basedOn w:val="Standard"/>
    <w:link w:val="UnterschriftZchn"/>
    <w:uiPriority w:val="99"/>
    <w:qFormat/>
    <w:rsid w:val="007C2CBA"/>
    <w:pPr>
      <w:spacing w:before="780"/>
    </w:pPr>
  </w:style>
  <w:style w:type="character" w:customStyle="1" w:styleId="UnterschriftZchn">
    <w:name w:val="Unterschrift Zchn"/>
    <w:basedOn w:val="Absatz-Standardschriftart"/>
    <w:link w:val="Unterschrift"/>
    <w:uiPriority w:val="99"/>
    <w:rsid w:val="007C2CBA"/>
    <w:rPr>
      <w:rFonts w:ascii="Arial" w:hAnsi="Arial"/>
    </w:rPr>
  </w:style>
  <w:style w:type="paragraph" w:styleId="Datum">
    <w:name w:val="Date"/>
    <w:basedOn w:val="Standard"/>
    <w:next w:val="Standard"/>
    <w:link w:val="DatumZchn"/>
    <w:uiPriority w:val="99"/>
    <w:qFormat/>
    <w:rsid w:val="0005534A"/>
    <w:pPr>
      <w:spacing w:before="1340" w:after="520"/>
    </w:pPr>
  </w:style>
  <w:style w:type="character" w:customStyle="1" w:styleId="DatumZchn">
    <w:name w:val="Datum Zchn"/>
    <w:basedOn w:val="Absatz-Standardschriftart"/>
    <w:link w:val="Datum"/>
    <w:uiPriority w:val="99"/>
    <w:rsid w:val="0005534A"/>
    <w:rPr>
      <w:rFonts w:ascii="Arial" w:hAnsi="Arial"/>
    </w:rPr>
  </w:style>
  <w:style w:type="paragraph" w:styleId="Gruformel">
    <w:name w:val="Closing"/>
    <w:basedOn w:val="Standard"/>
    <w:link w:val="GruformelZchn"/>
    <w:uiPriority w:val="99"/>
    <w:qFormat/>
    <w:rsid w:val="000F7F62"/>
    <w:pPr>
      <w:spacing w:before="520"/>
    </w:pPr>
  </w:style>
  <w:style w:type="character" w:customStyle="1" w:styleId="GruformelZchn">
    <w:name w:val="Grußformel Zchn"/>
    <w:basedOn w:val="Absatz-Standardschriftart"/>
    <w:link w:val="Gruformel"/>
    <w:uiPriority w:val="99"/>
    <w:rsid w:val="000F7F62"/>
    <w:rPr>
      <w:rFonts w:ascii="Arial" w:hAnsi="Arial"/>
    </w:rPr>
  </w:style>
  <w:style w:type="paragraph" w:styleId="Titel">
    <w:name w:val="Title"/>
    <w:basedOn w:val="Standard"/>
    <w:next w:val="Standard"/>
    <w:link w:val="TitelZchn"/>
    <w:uiPriority w:val="10"/>
    <w:qFormat/>
    <w:rsid w:val="00AC5B16"/>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AC5B16"/>
    <w:rPr>
      <w:rFonts w:ascii="Arial" w:eastAsiaTheme="majorEastAsia" w:hAnsi="Arial" w:cstheme="majorBidi"/>
      <w:b/>
      <w:spacing w:val="5"/>
      <w:kern w:val="28"/>
      <w:sz w:val="28"/>
      <w:szCs w:val="52"/>
    </w:rPr>
  </w:style>
  <w:style w:type="paragraph" w:styleId="Listenabsatz">
    <w:name w:val="List Paragraph"/>
    <w:basedOn w:val="Standard"/>
    <w:uiPriority w:val="34"/>
    <w:rsid w:val="00572350"/>
    <w:pPr>
      <w:numPr>
        <w:numId w:val="7"/>
      </w:numPr>
      <w:ind w:left="567" w:hanging="56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57602"/>
    <w:rPr>
      <w:sz w:val="22"/>
      <w:vertAlign w:val="superscript"/>
    </w:rPr>
  </w:style>
  <w:style w:type="paragraph" w:styleId="Aufzhlungszeichen">
    <w:name w:val="List Bullet"/>
    <w:basedOn w:val="Standard"/>
    <w:uiPriority w:val="99"/>
    <w:qFormat/>
    <w:rsid w:val="00DF7D0C"/>
    <w:pPr>
      <w:contextualSpacing/>
    </w:pPr>
  </w:style>
  <w:style w:type="paragraph" w:styleId="Aufzhlungszeichen2">
    <w:name w:val="List Bullet 2"/>
    <w:basedOn w:val="Standard"/>
    <w:uiPriority w:val="99"/>
    <w:qFormat/>
    <w:rsid w:val="00DF7D0C"/>
    <w:pPr>
      <w:tabs>
        <w:tab w:val="left" w:pos="1134"/>
      </w:tabs>
      <w:contextualSpacing/>
    </w:pPr>
  </w:style>
  <w:style w:type="paragraph" w:styleId="Aufzhlungszeichen3">
    <w:name w:val="List Bullet 3"/>
    <w:basedOn w:val="Standard"/>
    <w:uiPriority w:val="99"/>
    <w:qFormat/>
    <w:rsid w:val="00DF7D0C"/>
    <w:pPr>
      <w:contextualSpacing/>
    </w:pPr>
  </w:style>
  <w:style w:type="character" w:styleId="Hyperlink">
    <w:name w:val="Hyperlink"/>
    <w:basedOn w:val="Absatz-Standardschriftart"/>
    <w:uiPriority w:val="99"/>
    <w:unhideWhenUsed/>
    <w:rsid w:val="00405B61"/>
    <w:rPr>
      <w:color w:val="000000" w:themeColor="text1"/>
      <w:u w:val="none"/>
    </w:rPr>
  </w:style>
  <w:style w:type="paragraph" w:styleId="Untertitel">
    <w:name w:val="Subtitle"/>
    <w:basedOn w:val="Titel"/>
    <w:next w:val="Standard"/>
    <w:link w:val="UntertitelZchn"/>
    <w:uiPriority w:val="11"/>
    <w:qFormat/>
    <w:rsid w:val="00E93446"/>
    <w:pPr>
      <w:numPr>
        <w:ilvl w:val="1"/>
      </w:numPr>
      <w:spacing w:before="260" w:after="120"/>
    </w:pPr>
    <w:rPr>
      <w:iCs/>
      <w:spacing w:val="15"/>
      <w:sz w:val="22"/>
      <w:szCs w:val="24"/>
    </w:rPr>
  </w:style>
  <w:style w:type="character" w:customStyle="1" w:styleId="UntertitelZchn">
    <w:name w:val="Untertitel Zchn"/>
    <w:basedOn w:val="Absatz-Standardschriftart"/>
    <w:link w:val="Untertitel"/>
    <w:uiPriority w:val="11"/>
    <w:rsid w:val="00E93446"/>
    <w:rPr>
      <w:rFonts w:ascii="Arial" w:eastAsiaTheme="majorEastAsia" w:hAnsi="Arial" w:cstheme="majorBidi"/>
      <w:b/>
      <w:iCs/>
      <w:spacing w:val="15"/>
      <w:kern w:val="28"/>
      <w:szCs w:val="24"/>
    </w:rPr>
  </w:style>
  <w:style w:type="paragraph" w:customStyle="1" w:styleId="Verfasser">
    <w:name w:val="Verfasser"/>
    <w:basedOn w:val="Standard"/>
    <w:next w:val="Standard"/>
    <w:rsid w:val="00AC0F7D"/>
    <w:pPr>
      <w:spacing w:before="600"/>
      <w:contextualSpacing/>
    </w:pPr>
  </w:style>
  <w:style w:type="paragraph" w:customStyle="1" w:styleId="Copyright">
    <w:name w:val="Copyright"/>
    <w:basedOn w:val="Standard"/>
    <w:rsid w:val="009E67A7"/>
    <w:pPr>
      <w:keepNext/>
    </w:pPr>
    <w:rPr>
      <w:rFonts w:eastAsia="Times New Roman" w:cs="Times New Roman"/>
      <w:sz w:val="16"/>
      <w:szCs w:val="24"/>
      <w:lang w:eastAsia="de-CH"/>
    </w:rPr>
  </w:style>
  <w:style w:type="character" w:customStyle="1" w:styleId="Tabelle-Text">
    <w:name w:val="Tabelle - Text"/>
    <w:basedOn w:val="Absatz-Standardschriftart"/>
    <w:rsid w:val="009E67A7"/>
    <w:rPr>
      <w:rFonts w:ascii="Arial" w:hAnsi="Arial" w:cs="Times New Roman"/>
      <w:color w:val="auto"/>
      <w:sz w:val="22"/>
    </w:rPr>
  </w:style>
  <w:style w:type="character" w:customStyle="1" w:styleId="berschrift1Zchn">
    <w:name w:val="Überschrift 1 Zchn"/>
    <w:basedOn w:val="Absatz-Standardschriftart"/>
    <w:link w:val="berschrift1"/>
    <w:uiPriority w:val="9"/>
    <w:rsid w:val="000E5CC1"/>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0E5CC1"/>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0E5CC1"/>
    <w:rPr>
      <w:rFonts w:ascii="Arial" w:eastAsiaTheme="majorEastAsia" w:hAnsi="Arial" w:cstheme="majorBidi"/>
      <w:b/>
      <w:bCs/>
    </w:rPr>
  </w:style>
  <w:style w:type="character" w:customStyle="1" w:styleId="berschrift4Zchn">
    <w:name w:val="Überschrift 4 Zchn"/>
    <w:basedOn w:val="Absatz-Standardschriftart"/>
    <w:link w:val="berschrift4"/>
    <w:uiPriority w:val="9"/>
    <w:rsid w:val="00633A4F"/>
    <w:rPr>
      <w:rFonts w:ascii="Arial" w:eastAsiaTheme="majorEastAsia" w:hAnsi="Arial" w:cstheme="majorBidi"/>
      <w:b/>
      <w:bCs/>
      <w:iCs/>
    </w:rPr>
  </w:style>
  <w:style w:type="paragraph" w:styleId="Inhaltsverzeichnisberschrift">
    <w:name w:val="TOC Heading"/>
    <w:basedOn w:val="berschrift1"/>
    <w:next w:val="Standard"/>
    <w:uiPriority w:val="39"/>
    <w:unhideWhenUsed/>
    <w:qFormat/>
    <w:rsid w:val="00DF7D0C"/>
    <w:pPr>
      <w:spacing w:line="276" w:lineRule="auto"/>
      <w:outlineLvl w:val="9"/>
    </w:pPr>
    <w:rPr>
      <w:lang w:eastAsia="de-CH"/>
    </w:rPr>
  </w:style>
  <w:style w:type="paragraph" w:styleId="Verzeichnis1">
    <w:name w:val="toc 1"/>
    <w:basedOn w:val="Standard"/>
    <w:next w:val="Standard"/>
    <w:autoRedefine/>
    <w:uiPriority w:val="39"/>
    <w:unhideWhenUsed/>
    <w:rsid w:val="007D3D38"/>
    <w:pPr>
      <w:tabs>
        <w:tab w:val="left" w:pos="1134"/>
        <w:tab w:val="right" w:pos="9356"/>
      </w:tabs>
      <w:spacing w:after="100"/>
      <w:ind w:left="1134" w:hanging="1134"/>
    </w:pPr>
    <w:rPr>
      <w:noProof/>
    </w:rPr>
  </w:style>
  <w:style w:type="paragraph" w:styleId="Verzeichnis2">
    <w:name w:val="toc 2"/>
    <w:basedOn w:val="Standard"/>
    <w:next w:val="Standard"/>
    <w:autoRedefine/>
    <w:uiPriority w:val="39"/>
    <w:unhideWhenUsed/>
    <w:rsid w:val="007D3D38"/>
    <w:pPr>
      <w:tabs>
        <w:tab w:val="left" w:pos="1134"/>
        <w:tab w:val="right" w:pos="9356"/>
      </w:tabs>
      <w:spacing w:after="100"/>
      <w:ind w:left="1134" w:hanging="1134"/>
    </w:pPr>
  </w:style>
  <w:style w:type="paragraph" w:styleId="Verzeichnis3">
    <w:name w:val="toc 3"/>
    <w:basedOn w:val="Standard"/>
    <w:next w:val="Standard"/>
    <w:autoRedefine/>
    <w:uiPriority w:val="39"/>
    <w:unhideWhenUsed/>
    <w:rsid w:val="007D3D38"/>
    <w:pPr>
      <w:tabs>
        <w:tab w:val="left" w:pos="1134"/>
        <w:tab w:val="right" w:pos="9356"/>
      </w:tabs>
      <w:spacing w:after="100"/>
      <w:ind w:left="1134" w:hanging="1134"/>
    </w:pPr>
  </w:style>
  <w:style w:type="numbering" w:customStyle="1" w:styleId="FHNWAufzhlung">
    <w:name w:val="FHNW Aufzählung"/>
    <w:uiPriority w:val="99"/>
    <w:rsid w:val="00DF7D0C"/>
    <w:pPr>
      <w:numPr>
        <w:numId w:val="15"/>
      </w:numPr>
    </w:pPr>
  </w:style>
  <w:style w:type="character" w:customStyle="1" w:styleId="berschrift5Zchn">
    <w:name w:val="Überschrift 5 Zchn"/>
    <w:basedOn w:val="Absatz-Standardschriftart"/>
    <w:link w:val="berschrift5"/>
    <w:uiPriority w:val="9"/>
    <w:rsid w:val="00405B61"/>
    <w:rPr>
      <w:rFonts w:ascii="Arial" w:eastAsiaTheme="majorEastAsia" w:hAnsi="Arial" w:cstheme="majorBidi"/>
      <w:b/>
      <w:color w:val="000000" w:themeColor="text1"/>
    </w:rPr>
  </w:style>
  <w:style w:type="paragraph" w:styleId="Aufzhlungszeichen4">
    <w:name w:val="List Bullet 4"/>
    <w:basedOn w:val="Standard"/>
    <w:uiPriority w:val="99"/>
    <w:semiHidden/>
    <w:unhideWhenUsed/>
    <w:rsid w:val="00DF7D0C"/>
    <w:pPr>
      <w:contextualSpacing/>
    </w:pPr>
  </w:style>
  <w:style w:type="paragraph" w:styleId="Aufzhlungszeichen5">
    <w:name w:val="List Bullet 5"/>
    <w:basedOn w:val="Standard"/>
    <w:uiPriority w:val="99"/>
    <w:semiHidden/>
    <w:unhideWhenUsed/>
    <w:rsid w:val="00DF7D0C"/>
    <w:pPr>
      <w:contextualSpacing/>
    </w:pPr>
  </w:style>
  <w:style w:type="character" w:customStyle="1" w:styleId="berschrift6Zchn">
    <w:name w:val="Überschrift 6 Zchn"/>
    <w:basedOn w:val="Absatz-Standardschriftart"/>
    <w:link w:val="berschrift6"/>
    <w:uiPriority w:val="9"/>
    <w:semiHidden/>
    <w:rsid w:val="00405B61"/>
    <w:rPr>
      <w:rFonts w:ascii="Arial" w:eastAsiaTheme="majorEastAsia" w:hAnsi="Arial" w:cstheme="majorBidi"/>
      <w:i/>
      <w:iCs/>
      <w:color w:val="000000" w:themeColor="text1"/>
    </w:rPr>
  </w:style>
  <w:style w:type="character" w:customStyle="1" w:styleId="berschrift7Zchn">
    <w:name w:val="Überschrift 7 Zchn"/>
    <w:basedOn w:val="Absatz-Standardschriftart"/>
    <w:link w:val="berschrift7"/>
    <w:uiPriority w:val="9"/>
    <w:semiHidden/>
    <w:rsid w:val="00BE2EDC"/>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BE2EDC"/>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BE2EDC"/>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uiPriority w:val="35"/>
    <w:unhideWhenUsed/>
    <w:qFormat/>
    <w:rsid w:val="00F2238D"/>
    <w:pPr>
      <w:spacing w:before="120" w:after="200"/>
    </w:pPr>
    <w:rPr>
      <w:bCs/>
      <w:sz w:val="16"/>
      <w:szCs w:val="18"/>
    </w:rPr>
  </w:style>
  <w:style w:type="paragraph" w:styleId="Abbildungsverzeichnis">
    <w:name w:val="table of figures"/>
    <w:basedOn w:val="Standard"/>
    <w:next w:val="Standard"/>
    <w:uiPriority w:val="99"/>
    <w:unhideWhenUsed/>
    <w:rsid w:val="00595194"/>
    <w:pPr>
      <w:tabs>
        <w:tab w:val="right" w:pos="9356"/>
      </w:tabs>
    </w:pPr>
  </w:style>
  <w:style w:type="character" w:styleId="Fett">
    <w:name w:val="Strong"/>
    <w:basedOn w:val="Absatz-Standardschriftart"/>
    <w:uiPriority w:val="22"/>
    <w:qFormat/>
    <w:rsid w:val="00DD0651"/>
    <w:rPr>
      <w:b/>
      <w:bCs/>
    </w:rPr>
  </w:style>
  <w:style w:type="paragraph" w:styleId="NurText">
    <w:name w:val="Plain Text"/>
    <w:basedOn w:val="Standard"/>
    <w:link w:val="NurTextZchn"/>
    <w:uiPriority w:val="99"/>
    <w:semiHidden/>
    <w:unhideWhenUsed/>
    <w:rsid w:val="00836DAC"/>
    <w:rPr>
      <w:color w:val="000000" w:themeColor="text1"/>
      <w:sz w:val="20"/>
      <w:szCs w:val="21"/>
    </w:rPr>
  </w:style>
  <w:style w:type="character" w:customStyle="1" w:styleId="NurTextZchn">
    <w:name w:val="Nur Text Zchn"/>
    <w:basedOn w:val="Absatz-Standardschriftart"/>
    <w:link w:val="NurText"/>
    <w:uiPriority w:val="99"/>
    <w:semiHidden/>
    <w:rsid w:val="00836DAC"/>
    <w:rPr>
      <w:rFonts w:ascii="Arial" w:hAnsi="Arial"/>
      <w:color w:val="000000" w:themeColor="text1"/>
      <w:sz w:val="2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367441">
      <w:bodyDiv w:val="1"/>
      <w:marLeft w:val="0"/>
      <w:marRight w:val="0"/>
      <w:marTop w:val="0"/>
      <w:marBottom w:val="0"/>
      <w:divBdr>
        <w:top w:val="none" w:sz="0" w:space="0" w:color="auto"/>
        <w:left w:val="none" w:sz="0" w:space="0" w:color="auto"/>
        <w:bottom w:val="none" w:sz="0" w:space="0" w:color="auto"/>
        <w:right w:val="none" w:sz="0" w:space="0" w:color="auto"/>
      </w:divBdr>
    </w:div>
    <w:div w:id="1698312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03E5B99-7850-4FDF-BE1D-A24466F9A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222</Words>
  <Characters>1405</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2018-10-24T13:52:00Z</dcterms:created>
  <dcterms:modified xsi:type="dcterms:W3CDTF">2018-10-29T12:22:00Z</dcterms:modified>
</cp:coreProperties>
</file>