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E04C" w14:textId="6333FA4C" w:rsidR="00740A04" w:rsidRPr="00EF1B96" w:rsidRDefault="00D92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</w:t>
      </w:r>
      <w:r w:rsidR="00AA753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41674">
        <w:rPr>
          <w:rFonts w:ascii="Arial" w:hAnsi="Arial" w:cs="Arial"/>
          <w:b/>
          <w:bCs/>
          <w:sz w:val="28"/>
          <w:szCs w:val="28"/>
        </w:rPr>
        <w:t>Erweiterungs</w:t>
      </w:r>
      <w:r>
        <w:rPr>
          <w:rFonts w:ascii="Arial" w:hAnsi="Arial" w:cs="Arial"/>
          <w:b/>
          <w:bCs/>
          <w:sz w:val="28"/>
          <w:szCs w:val="28"/>
        </w:rPr>
        <w:t>phase</w:t>
      </w:r>
      <w:r w:rsidR="00740A04" w:rsidRPr="00EF1B96">
        <w:rPr>
          <w:rFonts w:ascii="Arial" w:hAnsi="Arial" w:cs="Arial"/>
          <w:b/>
          <w:bCs/>
          <w:sz w:val="28"/>
          <w:szCs w:val="28"/>
        </w:rPr>
        <w:t xml:space="preserve">: </w:t>
      </w:r>
      <w:r w:rsidR="002B6E4C" w:rsidRPr="00EF1B96">
        <w:rPr>
          <w:rFonts w:ascii="Arial" w:hAnsi="Arial" w:cs="Arial"/>
          <w:b/>
          <w:bCs/>
          <w:sz w:val="28"/>
          <w:szCs w:val="28"/>
        </w:rPr>
        <w:t>Testat und Bilanzierung</w:t>
      </w:r>
    </w:p>
    <w:p w14:paraId="3BF78E53" w14:textId="77777777" w:rsidR="00740A04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F8515A" w14:paraId="201D42DC" w14:textId="77777777" w:rsidTr="00A41674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68D7B629" w14:textId="051C7175" w:rsidR="00F8515A" w:rsidRPr="00F8515A" w:rsidRDefault="00F8515A" w:rsidP="00F8515A">
            <w:pPr>
              <w:rPr>
                <w:rFonts w:ascii="Arial" w:hAnsi="Arial" w:cs="Arial"/>
                <w:sz w:val="20"/>
                <w:szCs w:val="20"/>
              </w:rPr>
            </w:pPr>
            <w:r w:rsidRPr="00F8515A">
              <w:rPr>
                <w:rFonts w:ascii="Arial" w:hAnsi="Arial" w:cs="Arial"/>
                <w:sz w:val="20"/>
                <w:szCs w:val="20"/>
              </w:rPr>
              <w:t>Student</w:t>
            </w:r>
            <w:r w:rsidR="00AA7537">
              <w:rPr>
                <w:rFonts w:ascii="Arial" w:hAnsi="Arial" w:cs="Arial"/>
                <w:sz w:val="20"/>
                <w:szCs w:val="20"/>
              </w:rPr>
              <w:t>*</w:t>
            </w:r>
            <w:r w:rsidRPr="00F8515A">
              <w:rPr>
                <w:rFonts w:ascii="Arial" w:hAnsi="Arial" w:cs="Arial"/>
                <w:sz w:val="20"/>
                <w:szCs w:val="20"/>
              </w:rPr>
              <w:t>in: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4600038"/>
            <w:placeholder>
              <w:docPart w:val="A06AB31D66D24607AFD01BCBAED7EE12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F9E70D"/>
                <w:vAlign w:val="center"/>
              </w:tcPr>
              <w:p w14:paraId="367420DB" w14:textId="13E03E1E" w:rsidR="00F8515A" w:rsidRPr="00F8515A" w:rsidRDefault="00E94B1D" w:rsidP="00F851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tc>
          </w:sdtContent>
        </w:sdt>
      </w:tr>
      <w:tr w:rsidR="00F8515A" w14:paraId="4EBDAD7A" w14:textId="77777777" w:rsidTr="00A41674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1D9AA879" w14:textId="3D00D2BA" w:rsidR="00F8515A" w:rsidRDefault="00F8515A" w:rsidP="00F851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15A">
              <w:rPr>
                <w:rFonts w:ascii="Arial" w:hAnsi="Arial" w:cs="Arial"/>
                <w:sz w:val="20"/>
                <w:szCs w:val="20"/>
              </w:rPr>
              <w:t>Hauptverantwortliche Praxislehrperson</w:t>
            </w:r>
            <w:r w:rsidR="00A41674">
              <w:rPr>
                <w:rFonts w:ascii="Arial" w:hAnsi="Arial" w:cs="Arial"/>
                <w:sz w:val="20"/>
                <w:szCs w:val="20"/>
              </w:rPr>
              <w:t>/-coach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1687084"/>
            <w:placeholder>
              <w:docPart w:val="BFCA505289844AAE8576ED4166BDAFF5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F9E70D"/>
                <w:vAlign w:val="center"/>
              </w:tcPr>
              <w:p w14:paraId="513DE66C" w14:textId="74E511D0" w:rsidR="00F8515A" w:rsidRPr="004E5CCD" w:rsidRDefault="00E94B1D" w:rsidP="00F851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tc>
          </w:sdtContent>
        </w:sdt>
      </w:tr>
      <w:tr w:rsidR="00F8515A" w14:paraId="570B4578" w14:textId="77777777" w:rsidTr="00A41674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4B4D6EFB" w14:textId="79A5544E" w:rsidR="00F8515A" w:rsidRPr="00F8515A" w:rsidRDefault="00F8515A" w:rsidP="00F85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</w:t>
            </w:r>
            <w:r w:rsidR="0040166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. weitere Praxislehrpersonen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0608370"/>
            <w:placeholder>
              <w:docPart w:val="5BDE30E414FA4012A1CE4BA17B2C1FB7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F9E70D"/>
                <w:vAlign w:val="center"/>
              </w:tcPr>
              <w:p w14:paraId="74A7739D" w14:textId="63F077D3" w:rsidR="00F8515A" w:rsidRDefault="00E94B1D" w:rsidP="00F8515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tc>
          </w:sdtContent>
        </w:sdt>
      </w:tr>
      <w:tr w:rsidR="0011525C" w14:paraId="29936227" w14:textId="77777777" w:rsidTr="00A41674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30F82EEE" w14:textId="1ED42673" w:rsidR="0011525C" w:rsidRPr="0011525C" w:rsidRDefault="0011525C" w:rsidP="0011525C">
            <w:pPr>
              <w:rPr>
                <w:rFonts w:ascii="Arial" w:hAnsi="Arial" w:cs="Arial"/>
                <w:sz w:val="20"/>
                <w:szCs w:val="20"/>
              </w:rPr>
            </w:pPr>
            <w:r w:rsidRPr="0011525C">
              <w:rPr>
                <w:rFonts w:ascii="Arial" w:hAnsi="Arial" w:cs="Arial"/>
                <w:sz w:val="20"/>
                <w:szCs w:val="20"/>
              </w:rPr>
              <w:t>Praktikum</w:t>
            </w:r>
          </w:p>
        </w:tc>
        <w:tc>
          <w:tcPr>
            <w:tcW w:w="6096" w:type="dxa"/>
            <w:shd w:val="clear" w:color="auto" w:fill="F9E70D"/>
            <w:vAlign w:val="center"/>
          </w:tcPr>
          <w:p w14:paraId="3C2D1BE1" w14:textId="38E9ECDA" w:rsidR="0011525C" w:rsidRPr="0011525C" w:rsidRDefault="001559A9" w:rsidP="0011525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898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A9" w:rsidRPr="00EF37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525C" w:rsidRPr="00EF37A9">
              <w:rPr>
                <w:rFonts w:ascii="Arial" w:hAnsi="Arial" w:cs="Arial"/>
                <w:sz w:val="20"/>
                <w:szCs w:val="20"/>
              </w:rPr>
              <w:t>P 2.4</w:t>
            </w:r>
            <w:r w:rsidR="0011525C" w:rsidRPr="00EF37A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332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A9" w:rsidRPr="00EF37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37A9">
              <w:rPr>
                <w:rFonts w:ascii="Arial" w:hAnsi="Arial" w:cs="Arial"/>
              </w:rPr>
              <w:t xml:space="preserve"> </w:t>
            </w:r>
            <w:r w:rsidR="0011525C" w:rsidRPr="0011525C">
              <w:rPr>
                <w:rFonts w:ascii="Arial" w:hAnsi="Arial" w:cs="Arial"/>
                <w:sz w:val="20"/>
                <w:szCs w:val="20"/>
              </w:rPr>
              <w:t xml:space="preserve">P 2.5 </w:t>
            </w:r>
          </w:p>
        </w:tc>
      </w:tr>
      <w:tr w:rsidR="0011525C" w14:paraId="60E59946" w14:textId="77777777" w:rsidTr="00A41674">
        <w:trPr>
          <w:trHeight w:val="397"/>
        </w:trPr>
        <w:tc>
          <w:tcPr>
            <w:tcW w:w="4531" w:type="dxa"/>
            <w:shd w:val="clear" w:color="auto" w:fill="F9E70D"/>
            <w:vAlign w:val="center"/>
          </w:tcPr>
          <w:p w14:paraId="7AF4829B" w14:textId="4A6851FF" w:rsidR="0011525C" w:rsidRDefault="0011525C" w:rsidP="001152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Praktikumsort / Schulhaus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5651031"/>
            <w:placeholder>
              <w:docPart w:val="89EC6BA8DAF14420A937DAE94461E9BC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F9E70D"/>
                <w:vAlign w:val="center"/>
              </w:tcPr>
              <w:p w14:paraId="114360CF" w14:textId="4163BC72" w:rsidR="0011525C" w:rsidRPr="004E5CCD" w:rsidRDefault="00E94B1D" w:rsidP="001152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tc>
          </w:sdtContent>
        </w:sdt>
      </w:tr>
    </w:tbl>
    <w:p w14:paraId="03B1D76B" w14:textId="77777777" w:rsidR="00F8515A" w:rsidRPr="00E36B37" w:rsidRDefault="00F8515A">
      <w:pPr>
        <w:rPr>
          <w:rFonts w:ascii="Arial" w:hAnsi="Arial" w:cs="Arial"/>
          <w:b/>
          <w:bCs/>
          <w:sz w:val="20"/>
          <w:szCs w:val="20"/>
        </w:rPr>
      </w:pPr>
    </w:p>
    <w:p w14:paraId="713C803A" w14:textId="77777777" w:rsidR="00C85E24" w:rsidRDefault="00C85E24" w:rsidP="00C85E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Inhaltliche Kriterien</w:t>
      </w:r>
    </w:p>
    <w:p w14:paraId="391027C2" w14:textId="77777777" w:rsidR="00C85E24" w:rsidRDefault="00C85E24" w:rsidP="00C85E24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10782" w:type="dxa"/>
        <w:tblLayout w:type="fixed"/>
        <w:tblLook w:val="04A0" w:firstRow="1" w:lastRow="0" w:firstColumn="1" w:lastColumn="0" w:noHBand="0" w:noVBand="1"/>
      </w:tblPr>
      <w:tblGrid>
        <w:gridCol w:w="4958"/>
        <w:gridCol w:w="964"/>
        <w:gridCol w:w="964"/>
        <w:gridCol w:w="964"/>
        <w:gridCol w:w="2932"/>
      </w:tblGrid>
      <w:tr w:rsidR="00C85E24" w14:paraId="23B20911" w14:textId="77777777" w:rsidTr="00A00E9C">
        <w:trPr>
          <w:trHeight w:val="320"/>
        </w:trPr>
        <w:tc>
          <w:tcPr>
            <w:tcW w:w="4958" w:type="dxa"/>
            <w:shd w:val="clear" w:color="auto" w:fill="D9E2F3" w:themeFill="accent1" w:themeFillTint="33"/>
            <w:vAlign w:val="center"/>
          </w:tcPr>
          <w:p w14:paraId="3BD20C87" w14:textId="77777777" w:rsidR="00C85E24" w:rsidRDefault="00C85E24" w:rsidP="00A00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043762B9" w14:textId="77777777" w:rsidR="00C85E24" w:rsidRDefault="00C85E24" w:rsidP="00A00E9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5BD31837" w14:textId="77777777" w:rsidR="00C85E24" w:rsidRDefault="00C85E24" w:rsidP="00A00E9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mehrheitlich</w:t>
            </w:r>
          </w:p>
          <w:p w14:paraId="4C54DAFC" w14:textId="77777777" w:rsidR="00C85E24" w:rsidRDefault="00C85E24" w:rsidP="00A00E9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erkennbar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6E61C9B0" w14:textId="77777777" w:rsidR="00C85E24" w:rsidRDefault="00C85E24" w:rsidP="00A00E9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nicht ausreichend erkennbar</w:t>
            </w:r>
          </w:p>
        </w:tc>
        <w:tc>
          <w:tcPr>
            <w:tcW w:w="2932" w:type="dxa"/>
            <w:shd w:val="clear" w:color="auto" w:fill="D9E2F3" w:themeFill="accent1" w:themeFillTint="33"/>
            <w:vAlign w:val="center"/>
          </w:tcPr>
          <w:p w14:paraId="38836477" w14:textId="77777777" w:rsidR="00C85E24" w:rsidRDefault="00C85E24" w:rsidP="00A00E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C85E24" w14:paraId="72168314" w14:textId="77777777" w:rsidTr="00A00E9C">
        <w:trPr>
          <w:trHeight w:val="735"/>
        </w:trPr>
        <w:tc>
          <w:tcPr>
            <w:tcW w:w="4958" w:type="dxa"/>
            <w:vAlign w:val="center"/>
          </w:tcPr>
          <w:p w14:paraId="001290DE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4C5742" w14:textId="77777777" w:rsidR="00C85E24" w:rsidRDefault="00C85E24" w:rsidP="00C85E24">
            <w:pPr>
              <w:pStyle w:val="Listenabsatz"/>
              <w:numPr>
                <w:ilvl w:val="0"/>
                <w:numId w:val="8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42046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C6B2E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858202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8698E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8595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615A6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17996077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131542"/>
                <w:placeholder>
                  <w:docPart w:val="4363D0B21A46423DA452D2C0EC8AF3EF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3DF0EA00" w14:textId="77777777" w:rsidTr="00A00E9C">
        <w:trPr>
          <w:trHeight w:val="722"/>
        </w:trPr>
        <w:tc>
          <w:tcPr>
            <w:tcW w:w="4958" w:type="dxa"/>
            <w:vAlign w:val="center"/>
          </w:tcPr>
          <w:p w14:paraId="64AF8BE7" w14:textId="77777777" w:rsidR="00C85E24" w:rsidRDefault="00C85E24" w:rsidP="00A00E9C">
            <w:pPr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96FDA7" w14:textId="77777777" w:rsidR="00C85E24" w:rsidRDefault="00C85E24" w:rsidP="00C85E24">
            <w:pPr>
              <w:numPr>
                <w:ilvl w:val="0"/>
                <w:numId w:val="7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analysieren, evaluieren und weiterentwickeln.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3494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DB64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16223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59323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75477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3A700C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70E93707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95373"/>
                <w:placeholder>
                  <w:docPart w:val="1CB624671E9A402FAA9DD73DE28091C7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557416E9" w14:textId="77777777" w:rsidTr="00A00E9C">
        <w:trPr>
          <w:trHeight w:val="897"/>
        </w:trPr>
        <w:tc>
          <w:tcPr>
            <w:tcW w:w="4958" w:type="dxa"/>
            <w:vAlign w:val="center"/>
          </w:tcPr>
          <w:p w14:paraId="5E4DCF8D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202DFC" w14:textId="77777777" w:rsidR="00C85E24" w:rsidRDefault="00C85E24" w:rsidP="00C85E24">
            <w:pPr>
              <w:numPr>
                <w:ilvl w:val="0"/>
                <w:numId w:val="7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Unterrichtsplanungen unter fachdidaktischer Perspektive in Bezug auf heterogene Voraussetzungen der Schüler*innen analysieren, evaluieren und weiterentwickeln.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748945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910D9C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377468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C41D8C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64944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E51B6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7A818263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663319"/>
                <w:placeholder>
                  <w:docPart w:val="59B0B9261DF44D4A9A2C075E3C2F525D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048A512C" w14:textId="77777777" w:rsidTr="00A00E9C">
        <w:trPr>
          <w:trHeight w:val="897"/>
        </w:trPr>
        <w:tc>
          <w:tcPr>
            <w:tcW w:w="4958" w:type="dxa"/>
            <w:vAlign w:val="center"/>
          </w:tcPr>
          <w:p w14:paraId="619FC7BA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BE17AA" w14:textId="77777777" w:rsidR="00C85E24" w:rsidRDefault="00C85E24" w:rsidP="00C85E24">
            <w:pPr>
              <w:numPr>
                <w:ilvl w:val="0"/>
                <w:numId w:val="7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90089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EC095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92924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ED638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554534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CDDC4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09545D42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915685"/>
                <w:placeholder>
                  <w:docPart w:val="5EBD991CE8614DC8928D8B528B9AD8F6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6A90169B" w14:textId="77777777" w:rsidTr="00A00E9C">
        <w:trPr>
          <w:trHeight w:val="805"/>
        </w:trPr>
        <w:tc>
          <w:tcPr>
            <w:tcW w:w="4958" w:type="dxa"/>
            <w:vAlign w:val="center"/>
          </w:tcPr>
          <w:p w14:paraId="4958AE32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A1F8A41" w14:textId="77777777" w:rsidR="00C85E24" w:rsidRDefault="00C85E24" w:rsidP="00C85E24">
            <w:pPr>
              <w:pStyle w:val="Listenabsatz"/>
              <w:numPr>
                <w:ilvl w:val="0"/>
                <w:numId w:val="7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fachdidaktisch begründete Gesprächsanlässe (vor allem Feedbackgespräche) differenziert und adressatengerecht durchführen.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30921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07D48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255434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01A2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70267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71F7C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036F9412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152313"/>
                <w:placeholder>
                  <w:docPart w:val="9056105B176043D2AD730C0DC908215F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15BEE041" w14:textId="77777777" w:rsidTr="00A00E9C">
        <w:trPr>
          <w:trHeight w:val="847"/>
        </w:trPr>
        <w:tc>
          <w:tcPr>
            <w:tcW w:w="4958" w:type="dxa"/>
            <w:vAlign w:val="center"/>
          </w:tcPr>
          <w:p w14:paraId="34C03A1E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Digitale 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D826A83" w14:textId="77777777" w:rsidR="00C85E24" w:rsidRDefault="00C85E24" w:rsidP="00C85E24">
            <w:pPr>
              <w:pStyle w:val="Listenabsatz"/>
              <w:numPr>
                <w:ilvl w:val="0"/>
                <w:numId w:val="7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digitale Medien, Kommunikations- und Kollaborationskanäle auch in fachdidaktischer Hinsicht adäquat nutzen, um die Lernprozesse der Schüler*innen zu unterstützen.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26145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3D06B9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30791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7A69A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7086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F08B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3AFCF7E5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0"/>
                <w:placeholder>
                  <w:docPart w:val="CAD1F8898BFA47459560569DD1DE1DC6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5C54C34F" w14:textId="77777777" w:rsidTr="00A00E9C">
        <w:trPr>
          <w:trHeight w:val="843"/>
        </w:trPr>
        <w:tc>
          <w:tcPr>
            <w:tcW w:w="4958" w:type="dxa"/>
            <w:vAlign w:val="center"/>
          </w:tcPr>
          <w:p w14:paraId="56ADE086" w14:textId="77777777" w:rsidR="00C85E24" w:rsidRDefault="00C85E24" w:rsidP="00A00E9C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8B5662" w14:textId="77777777" w:rsidR="00C85E24" w:rsidRDefault="00C85E24" w:rsidP="00C85E24">
            <w:pPr>
              <w:pStyle w:val="Listenabsatz"/>
              <w:numPr>
                <w:ilvl w:val="0"/>
                <w:numId w:val="7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883600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DE868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58082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49D2D1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103768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9917C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78BF4205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858308"/>
                <w:placeholder>
                  <w:docPart w:val="C25D99A360BA45E8B15EAA5647FE4512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C85E24" w14:paraId="38777D70" w14:textId="77777777" w:rsidTr="00A00E9C">
        <w:trPr>
          <w:trHeight w:val="522"/>
        </w:trPr>
        <w:tc>
          <w:tcPr>
            <w:tcW w:w="4958" w:type="dxa"/>
            <w:vAlign w:val="center"/>
          </w:tcPr>
          <w:p w14:paraId="3AD59387" w14:textId="77777777" w:rsidR="00C85E24" w:rsidRDefault="00C85E24" w:rsidP="00A00E9C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Persönliches Entwicklungsziel </w:t>
            </w:r>
            <w:r>
              <w:rPr>
                <w:rFonts w:ascii="Arial" w:hAnsi="Arial" w:cs="Arial"/>
                <w:sz w:val="18"/>
                <w:szCs w:val="18"/>
              </w:rPr>
              <w:t>(bitte eintragen)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2E89761D" w14:textId="77777777" w:rsidR="00C85E24" w:rsidRDefault="00C85E24" w:rsidP="00C85E24">
            <w:pPr>
              <w:pStyle w:val="Listenabsatz"/>
              <w:numPr>
                <w:ilvl w:val="0"/>
                <w:numId w:val="7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26954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508BB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1586889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CD1BE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ascii="MS Gothic" w:eastAsia="MS Gothic" w:hAnsi="MS Gothic" w:cs="Arial" w:hint="eastAsia"/>
                <w:sz w:val="28"/>
                <w:szCs w:val="28"/>
              </w:rPr>
              <w:id w:val="-1600869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71766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2" w:type="dxa"/>
            <w:vAlign w:val="center"/>
          </w:tcPr>
          <w:p w14:paraId="0E4998CC" w14:textId="77777777" w:rsidR="00C85E24" w:rsidRDefault="001559A9" w:rsidP="00A00E9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034951"/>
                <w:placeholder>
                  <w:docPart w:val="02ACA18B08C345D8A7F8AA7D59BB8074"/>
                </w:placeholder>
                <w:showingPlcHdr/>
              </w:sdtPr>
              <w:sdtEndPr/>
              <w:sdtContent>
                <w:r w:rsidR="00C85E24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5B13F56C" w14:textId="77777777" w:rsidR="00C85E24" w:rsidRDefault="00C85E24" w:rsidP="00C85E24">
      <w:pPr>
        <w:rPr>
          <w:rFonts w:ascii="Arial" w:hAnsi="Arial" w:cs="Arial"/>
          <w:sz w:val="20"/>
          <w:szCs w:val="20"/>
        </w:rPr>
      </w:pPr>
    </w:p>
    <w:p w14:paraId="27BB11DE" w14:textId="77777777" w:rsidR="00C85E24" w:rsidRDefault="00C85E24" w:rsidP="00C85E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p w14:paraId="4EA93F20" w14:textId="77777777" w:rsidR="00C85E24" w:rsidRDefault="00C85E24" w:rsidP="00C85E24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8500"/>
        <w:gridCol w:w="1134"/>
        <w:gridCol w:w="1134"/>
      </w:tblGrid>
      <w:tr w:rsidR="00C85E24" w14:paraId="165F6ADE" w14:textId="77777777" w:rsidTr="00C85E24">
        <w:trPr>
          <w:trHeight w:val="278"/>
        </w:trPr>
        <w:tc>
          <w:tcPr>
            <w:tcW w:w="8500" w:type="dxa"/>
            <w:shd w:val="clear" w:color="FFFFFF" w:fill="D9E2F3" w:themeFill="accent1" w:themeFillTint="33"/>
            <w:vAlign w:val="center"/>
          </w:tcPr>
          <w:p w14:paraId="4DE7816C" w14:textId="77777777" w:rsidR="00C85E24" w:rsidRDefault="00C85E24" w:rsidP="00A00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1134" w:type="dxa"/>
            <w:shd w:val="clear" w:color="FFFFFF" w:fill="D9E2F3" w:themeFill="accent1" w:themeFillTint="33"/>
          </w:tcPr>
          <w:p w14:paraId="455CDB0F" w14:textId="77777777" w:rsidR="00C85E24" w:rsidRDefault="00C85E24" w:rsidP="00A00E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1134" w:type="dxa"/>
            <w:shd w:val="clear" w:color="FFFFFF" w:fill="D9E2F3" w:themeFill="accent1" w:themeFillTint="33"/>
          </w:tcPr>
          <w:p w14:paraId="164CAB97" w14:textId="77777777" w:rsidR="00C85E24" w:rsidRDefault="00C85E24" w:rsidP="00A00E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</w:tr>
      <w:tr w:rsidR="00C85E24" w14:paraId="6BC99965" w14:textId="77777777" w:rsidTr="00C85E24">
        <w:trPr>
          <w:trHeight w:val="487"/>
        </w:trPr>
        <w:tc>
          <w:tcPr>
            <w:tcW w:w="8500" w:type="dxa"/>
            <w:vAlign w:val="center"/>
          </w:tcPr>
          <w:p w14:paraId="6593842A" w14:textId="77777777" w:rsidR="00C85E24" w:rsidRDefault="00C85E24" w:rsidP="00A00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1134" w:type="dxa"/>
            <w:vAlign w:val="center"/>
          </w:tcPr>
          <w:sdt>
            <w:sdtPr>
              <w:id w:val="1771587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21DF7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id w:val="-144260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47D58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85E24" w14:paraId="20CCA006" w14:textId="77777777" w:rsidTr="00C85E24">
        <w:trPr>
          <w:trHeight w:val="409"/>
        </w:trPr>
        <w:tc>
          <w:tcPr>
            <w:tcW w:w="8500" w:type="dxa"/>
            <w:vAlign w:val="center"/>
          </w:tcPr>
          <w:p w14:paraId="300E9E6B" w14:textId="77777777" w:rsidR="00C85E24" w:rsidRDefault="00C85E24" w:rsidP="00A0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sdt>
            <w:sdtPr>
              <w:id w:val="1879661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E049E9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id w:val="173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803DB9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85E24" w14:paraId="3FA8047E" w14:textId="77777777" w:rsidTr="00C85E24">
        <w:trPr>
          <w:trHeight w:val="415"/>
        </w:trPr>
        <w:tc>
          <w:tcPr>
            <w:tcW w:w="8500" w:type="dxa"/>
            <w:vAlign w:val="center"/>
          </w:tcPr>
          <w:p w14:paraId="6523DA66" w14:textId="77777777" w:rsidR="00C85E24" w:rsidRDefault="00C85E24" w:rsidP="00A00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1134" w:type="dxa"/>
            <w:vAlign w:val="center"/>
          </w:tcPr>
          <w:sdt>
            <w:sdtPr>
              <w:id w:val="-39972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E5B3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id w:val="1783770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7D1C00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85E24" w14:paraId="09EB6F96" w14:textId="77777777" w:rsidTr="00C85E24">
        <w:trPr>
          <w:trHeight w:val="421"/>
        </w:trPr>
        <w:tc>
          <w:tcPr>
            <w:tcW w:w="8500" w:type="dxa"/>
            <w:vAlign w:val="center"/>
          </w:tcPr>
          <w:p w14:paraId="2BC11D1B" w14:textId="77777777" w:rsidR="00C85E24" w:rsidRDefault="00C85E24" w:rsidP="00A00E9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1134" w:type="dxa"/>
            <w:vAlign w:val="center"/>
          </w:tcPr>
          <w:sdt>
            <w:sdtPr>
              <w:id w:val="-212144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66BA7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id w:val="-1931964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CAD27" w14:textId="77777777" w:rsidR="00C85E24" w:rsidRDefault="00C85E24" w:rsidP="00A00E9C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00243CB6" w14:textId="77777777" w:rsidR="00A42879" w:rsidRPr="00E36B37" w:rsidRDefault="00A42879">
      <w:pPr>
        <w:rPr>
          <w:rFonts w:ascii="Arial" w:hAnsi="Arial" w:cs="Arial"/>
          <w:sz w:val="20"/>
          <w:szCs w:val="20"/>
        </w:rPr>
      </w:pPr>
    </w:p>
    <w:p w14:paraId="168AFEE2" w14:textId="77777777" w:rsidR="00E94B1D" w:rsidRDefault="00C77219">
      <w:pPr>
        <w:rPr>
          <w:rFonts w:ascii="Arial" w:hAnsi="Arial" w:cs="Arial"/>
          <w:b/>
          <w:bCs/>
          <w:sz w:val="20"/>
          <w:szCs w:val="20"/>
        </w:rPr>
      </w:pPr>
      <w:r w:rsidRPr="00F8515A">
        <w:rPr>
          <w:rFonts w:ascii="Arial" w:hAnsi="Arial" w:cs="Arial"/>
          <w:b/>
          <w:bCs/>
          <w:sz w:val="20"/>
          <w:szCs w:val="20"/>
        </w:rPr>
        <w:t>Das Praktikum ist</w:t>
      </w:r>
      <w:r w:rsidR="002B6E4C" w:rsidRPr="00F8515A">
        <w:rPr>
          <w:rFonts w:ascii="Arial" w:hAnsi="Arial" w:cs="Arial"/>
          <w:b/>
          <w:bCs/>
          <w:sz w:val="20"/>
          <w:szCs w:val="20"/>
        </w:rPr>
        <w:t xml:space="preserve">… </w:t>
      </w:r>
      <w:r w:rsidR="00E94B1D">
        <w:rPr>
          <w:rFonts w:ascii="Arial" w:hAnsi="Arial" w:cs="Arial"/>
          <w:b/>
          <w:bCs/>
          <w:sz w:val="20"/>
          <w:szCs w:val="20"/>
        </w:rPr>
        <w:tab/>
      </w:r>
    </w:p>
    <w:p w14:paraId="4BE4B49E" w14:textId="1EF42061" w:rsidR="00A42879" w:rsidRPr="00AE56C0" w:rsidRDefault="001559A9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210430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1D" w:rsidRPr="00EF37A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42879">
        <w:rPr>
          <w:rFonts w:ascii="Arial" w:hAnsi="Arial" w:cs="Arial"/>
          <w:b/>
          <w:bCs/>
          <w:sz w:val="20"/>
          <w:szCs w:val="20"/>
        </w:rPr>
        <w:t xml:space="preserve"> </w:t>
      </w:r>
      <w:r w:rsidR="00C77219" w:rsidRPr="00F8515A">
        <w:rPr>
          <w:rFonts w:ascii="Arial" w:hAnsi="Arial" w:cs="Arial"/>
          <w:b/>
          <w:bCs/>
          <w:sz w:val="20"/>
          <w:szCs w:val="20"/>
        </w:rPr>
        <w:t>bestanden</w:t>
      </w:r>
      <w:r w:rsidR="00A42879">
        <w:rPr>
          <w:rFonts w:ascii="Arial" w:hAnsi="Arial" w:cs="Arial"/>
          <w:b/>
          <w:bCs/>
          <w:sz w:val="20"/>
          <w:szCs w:val="20"/>
        </w:rPr>
        <w:t xml:space="preserve">. </w:t>
      </w:r>
      <w:r w:rsidR="00A42879" w:rsidRPr="00AE56C0">
        <w:rPr>
          <w:rFonts w:ascii="Arial" w:hAnsi="Arial" w:cs="Arial"/>
          <w:sz w:val="18"/>
          <w:szCs w:val="18"/>
        </w:rPr>
        <w:t>(alle Kriterien sind mehrheitlich erkennbar</w:t>
      </w:r>
      <w:r w:rsidR="00AE56C0" w:rsidRPr="00AE56C0">
        <w:rPr>
          <w:rFonts w:ascii="Arial" w:hAnsi="Arial" w:cs="Arial"/>
          <w:sz w:val="18"/>
          <w:szCs w:val="18"/>
        </w:rPr>
        <w:t xml:space="preserve"> / erfüllt bzw. klar erkennbar / übertroffen</w:t>
      </w:r>
      <w:r w:rsidR="00A42879" w:rsidRPr="00AE56C0">
        <w:rPr>
          <w:rFonts w:ascii="Arial" w:hAnsi="Arial" w:cs="Arial"/>
          <w:sz w:val="18"/>
          <w:szCs w:val="18"/>
        </w:rPr>
        <w:t>)</w:t>
      </w:r>
      <w:r w:rsidR="00C77219" w:rsidRPr="00AE56C0">
        <w:rPr>
          <w:rFonts w:ascii="Arial" w:hAnsi="Arial" w:cs="Arial"/>
          <w:sz w:val="18"/>
          <w:szCs w:val="18"/>
        </w:rPr>
        <w:t xml:space="preserve"> </w:t>
      </w:r>
    </w:p>
    <w:p w14:paraId="4E308A88" w14:textId="6EFE8406" w:rsidR="00C77219" w:rsidRPr="00AE56C0" w:rsidRDefault="001559A9" w:rsidP="00E94B1D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405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1D" w:rsidRPr="00EF37A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A42879">
        <w:rPr>
          <w:rFonts w:ascii="Arial" w:hAnsi="Arial" w:cs="Arial"/>
          <w:b/>
          <w:bCs/>
          <w:sz w:val="20"/>
          <w:szCs w:val="20"/>
        </w:rPr>
        <w:t xml:space="preserve"> </w:t>
      </w:r>
      <w:r w:rsidR="00C77219" w:rsidRPr="00F8515A">
        <w:rPr>
          <w:rFonts w:ascii="Arial" w:hAnsi="Arial" w:cs="Arial"/>
          <w:b/>
          <w:bCs/>
          <w:sz w:val="20"/>
          <w:szCs w:val="20"/>
        </w:rPr>
        <w:t>nicht bestanden</w:t>
      </w:r>
      <w:r w:rsidR="00A42879">
        <w:rPr>
          <w:rFonts w:ascii="Arial" w:hAnsi="Arial" w:cs="Arial"/>
          <w:b/>
          <w:bCs/>
          <w:sz w:val="20"/>
          <w:szCs w:val="20"/>
        </w:rPr>
        <w:t xml:space="preserve">. </w:t>
      </w:r>
      <w:r w:rsidR="00A42879" w:rsidRPr="00AE56C0">
        <w:rPr>
          <w:rFonts w:ascii="Arial" w:hAnsi="Arial" w:cs="Arial"/>
          <w:sz w:val="18"/>
          <w:szCs w:val="18"/>
        </w:rPr>
        <w:t xml:space="preserve">(mind. 1 Kriterium ist </w:t>
      </w:r>
      <w:r w:rsidR="00AE56C0" w:rsidRPr="00AE56C0">
        <w:rPr>
          <w:rFonts w:ascii="Arial" w:hAnsi="Arial" w:cs="Arial"/>
          <w:sz w:val="18"/>
          <w:szCs w:val="18"/>
        </w:rPr>
        <w:t>kaum erkennbar / nicht erfüllt</w:t>
      </w:r>
      <w:r w:rsidR="00A42879" w:rsidRPr="00AE56C0">
        <w:rPr>
          <w:rFonts w:ascii="Arial" w:hAnsi="Arial" w:cs="Arial"/>
          <w:sz w:val="18"/>
          <w:szCs w:val="18"/>
        </w:rPr>
        <w:t>)</w:t>
      </w:r>
    </w:p>
    <w:p w14:paraId="0DE3DC82" w14:textId="77777777" w:rsidR="00C77219" w:rsidRPr="00E36B37" w:rsidRDefault="00C77219">
      <w:pPr>
        <w:rPr>
          <w:rFonts w:ascii="Arial" w:hAnsi="Arial" w:cs="Arial"/>
          <w:sz w:val="20"/>
          <w:szCs w:val="20"/>
        </w:rPr>
      </w:pPr>
    </w:p>
    <w:p w14:paraId="0472E0E0" w14:textId="3D62BE29" w:rsidR="00C77219" w:rsidRPr="00E36B37" w:rsidRDefault="00C77219">
      <w:pPr>
        <w:rPr>
          <w:rFonts w:ascii="Arial" w:hAnsi="Arial" w:cs="Arial"/>
          <w:sz w:val="20"/>
          <w:szCs w:val="20"/>
        </w:rPr>
      </w:pPr>
      <w:r w:rsidRPr="00E36B37">
        <w:rPr>
          <w:rFonts w:ascii="Arial" w:hAnsi="Arial" w:cs="Arial"/>
          <w:sz w:val="20"/>
          <w:szCs w:val="20"/>
        </w:rPr>
        <w:t>Begründung</w:t>
      </w:r>
      <w:r w:rsidR="00264E51">
        <w:rPr>
          <w:rFonts w:ascii="Arial" w:hAnsi="Arial" w:cs="Arial"/>
          <w:sz w:val="20"/>
          <w:szCs w:val="20"/>
        </w:rPr>
        <w:t xml:space="preserve"> und/oder weitere Rückmeldungen</w:t>
      </w:r>
      <w:r w:rsidRPr="00E36B37">
        <w:rPr>
          <w:rFonts w:ascii="Arial" w:hAnsi="Arial" w:cs="Arial"/>
          <w:sz w:val="20"/>
          <w:szCs w:val="20"/>
        </w:rPr>
        <w:t>: (Falls nicht bestanden: obligatorisch auszufüllen)</w:t>
      </w:r>
    </w:p>
    <w:tbl>
      <w:tblPr>
        <w:tblStyle w:val="Tabellenraster"/>
        <w:tblW w:w="10555" w:type="dxa"/>
        <w:tblLook w:val="04A0" w:firstRow="1" w:lastRow="0" w:firstColumn="1" w:lastColumn="0" w:noHBand="0" w:noVBand="1"/>
      </w:tblPr>
      <w:tblGrid>
        <w:gridCol w:w="10555"/>
      </w:tblGrid>
      <w:tr w:rsidR="002B6E4C" w14:paraId="7FAD5297" w14:textId="77777777" w:rsidTr="002B6E4C">
        <w:trPr>
          <w:trHeight w:val="400"/>
        </w:trPr>
        <w:tc>
          <w:tcPr>
            <w:tcW w:w="10555" w:type="dxa"/>
          </w:tcPr>
          <w:p w14:paraId="381A474B" w14:textId="77777777" w:rsidR="002B6E4C" w:rsidRDefault="002B6E4C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0707959"/>
              <w:placeholder>
                <w:docPart w:val="4BC27BB0B6104C28BE8589056CBA2719"/>
              </w:placeholder>
              <w:showingPlcHdr/>
            </w:sdtPr>
            <w:sdtEndPr/>
            <w:sdtContent>
              <w:p w14:paraId="78686E5C" w14:textId="738095A8" w:rsidR="00F8515A" w:rsidRDefault="00E94B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4C9EB5B2" w14:textId="77777777" w:rsidR="00F8515A" w:rsidRDefault="00F85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56D3E" w14:textId="77777777" w:rsidR="00C77219" w:rsidRDefault="00C77219">
      <w:pPr>
        <w:rPr>
          <w:rFonts w:ascii="Arial" w:hAnsi="Arial" w:cs="Arial"/>
          <w:sz w:val="20"/>
          <w:szCs w:val="20"/>
        </w:rPr>
      </w:pPr>
    </w:p>
    <w:p w14:paraId="65466C25" w14:textId="6E0C1645" w:rsidR="00F80768" w:rsidRDefault="00C77219" w:rsidP="00F80768">
      <w:pPr>
        <w:rPr>
          <w:rFonts w:ascii="Arial" w:hAnsi="Arial" w:cs="Arial"/>
          <w:sz w:val="20"/>
          <w:szCs w:val="20"/>
        </w:rPr>
      </w:pPr>
      <w:r w:rsidRPr="00E36B37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-1342393190"/>
          <w:placeholder>
            <w:docPart w:val="BA593F02A32C41A7A1C7704E74E9A3EB"/>
          </w:placeholder>
          <w:showingPlcHdr/>
        </w:sdtPr>
        <w:sdtEndPr/>
        <w:sdtContent>
          <w:r w:rsidR="00E94B1D" w:rsidRPr="00E94B1D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</w:t>
          </w:r>
        </w:sdtContent>
      </w:sdt>
    </w:p>
    <w:p w14:paraId="18D9BB64" w14:textId="77777777" w:rsidR="00F80768" w:rsidRDefault="00F80768" w:rsidP="002B6E4C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FF7C941" w14:textId="20DBA75F" w:rsidR="00C77219" w:rsidRPr="00E36B37" w:rsidRDefault="00C77219" w:rsidP="002B6E4C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E36B37">
        <w:rPr>
          <w:rFonts w:ascii="Arial" w:hAnsi="Arial" w:cs="Arial"/>
          <w:sz w:val="20"/>
          <w:szCs w:val="20"/>
        </w:rPr>
        <w:t xml:space="preserve">Von den Studierenden zur Kenntnis genommen (Unterschrift): </w:t>
      </w:r>
      <w:sdt>
        <w:sdtPr>
          <w:rPr>
            <w:rFonts w:ascii="Arial" w:hAnsi="Arial" w:cs="Arial"/>
            <w:sz w:val="20"/>
            <w:szCs w:val="20"/>
          </w:rPr>
          <w:id w:val="1706360270"/>
          <w:placeholder>
            <w:docPart w:val="9AD0E015592C443886F06D9ABA4B4CDA"/>
          </w:placeholder>
          <w:showingPlcHdr/>
        </w:sdtPr>
        <w:sdtEndPr/>
        <w:sdtContent>
          <w:r w:rsidR="00E94B1D" w:rsidRPr="00E94B1D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</w:t>
          </w:r>
        </w:sdtContent>
      </w:sdt>
    </w:p>
    <w:p w14:paraId="167CEE08" w14:textId="655FF849" w:rsidR="00C77219" w:rsidRPr="00E36B37" w:rsidRDefault="00C77219">
      <w:pPr>
        <w:rPr>
          <w:rFonts w:ascii="Arial" w:hAnsi="Arial" w:cs="Arial"/>
          <w:sz w:val="20"/>
          <w:szCs w:val="20"/>
        </w:rPr>
      </w:pPr>
    </w:p>
    <w:p w14:paraId="4ED250D2" w14:textId="2ED74FE1" w:rsidR="00F80768" w:rsidRPr="00F8515A" w:rsidRDefault="00C77219" w:rsidP="00F8515A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E36B37">
        <w:rPr>
          <w:rFonts w:ascii="Arial" w:hAnsi="Arial" w:cs="Arial"/>
          <w:sz w:val="20"/>
          <w:szCs w:val="20"/>
        </w:rPr>
        <w:t xml:space="preserve">Hauptverantwortliche Praxislehrperson (Unterschrift): </w:t>
      </w:r>
      <w:sdt>
        <w:sdtPr>
          <w:rPr>
            <w:rFonts w:ascii="Arial" w:hAnsi="Arial" w:cs="Arial"/>
            <w:sz w:val="20"/>
            <w:szCs w:val="20"/>
          </w:rPr>
          <w:id w:val="1101996509"/>
          <w:placeholder>
            <w:docPart w:val="9D5544866B1345BD86BA56174444FCFC"/>
          </w:placeholder>
          <w:showingPlcHdr/>
        </w:sdtPr>
        <w:sdtEndPr/>
        <w:sdtContent>
          <w:r w:rsidR="00E94B1D" w:rsidRPr="00E94B1D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</w:t>
          </w:r>
        </w:sdtContent>
      </w:sdt>
    </w:p>
    <w:p w14:paraId="42876471" w14:textId="77777777" w:rsidR="00F80768" w:rsidRDefault="00F80768">
      <w:pPr>
        <w:rPr>
          <w:rFonts w:ascii="Arial" w:hAnsi="Arial" w:cs="Arial"/>
          <w:b/>
          <w:bCs/>
          <w:sz w:val="20"/>
          <w:szCs w:val="20"/>
        </w:rPr>
      </w:pPr>
    </w:p>
    <w:p w14:paraId="2B20478A" w14:textId="77777777" w:rsidR="00F80768" w:rsidRDefault="00F80768">
      <w:pPr>
        <w:rPr>
          <w:rFonts w:ascii="Arial" w:hAnsi="Arial" w:cs="Arial"/>
          <w:b/>
          <w:bCs/>
          <w:sz w:val="20"/>
          <w:szCs w:val="20"/>
        </w:rPr>
      </w:pPr>
    </w:p>
    <w:p w14:paraId="7B35299D" w14:textId="77777777" w:rsidR="00DA3F52" w:rsidRDefault="00DA3F52">
      <w:pPr>
        <w:rPr>
          <w:rFonts w:ascii="Arial" w:hAnsi="Arial" w:cs="Arial"/>
          <w:b/>
          <w:bCs/>
          <w:sz w:val="20"/>
          <w:szCs w:val="20"/>
        </w:rPr>
      </w:pPr>
    </w:p>
    <w:p w14:paraId="02BFCC06" w14:textId="77777777" w:rsidR="00B056B1" w:rsidRDefault="00B056B1">
      <w:pPr>
        <w:rPr>
          <w:rFonts w:ascii="Arial" w:hAnsi="Arial" w:cs="Arial"/>
          <w:b/>
          <w:bCs/>
          <w:sz w:val="20"/>
          <w:szCs w:val="20"/>
        </w:rPr>
      </w:pPr>
    </w:p>
    <w:p w14:paraId="33001A32" w14:textId="4307C0A7" w:rsidR="00C77219" w:rsidRPr="002B6E4C" w:rsidRDefault="00264E5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Bilanzierung</w:t>
      </w:r>
      <w:r w:rsidRPr="002B6E4C">
        <w:rPr>
          <w:rFonts w:ascii="Arial" w:hAnsi="Arial" w:cs="Arial"/>
          <w:b/>
          <w:bCs/>
          <w:sz w:val="20"/>
          <w:szCs w:val="20"/>
        </w:rPr>
        <w:t xml:space="preserve"> </w:t>
      </w:r>
      <w:r w:rsidR="002B6E4C" w:rsidRPr="002B6E4C">
        <w:rPr>
          <w:rFonts w:ascii="Arial" w:hAnsi="Arial" w:cs="Arial"/>
          <w:b/>
          <w:bCs/>
          <w:sz w:val="20"/>
          <w:szCs w:val="20"/>
        </w:rPr>
        <w:t xml:space="preserve">des </w:t>
      </w:r>
      <w:r w:rsidR="00D92741">
        <w:rPr>
          <w:rFonts w:ascii="Arial" w:hAnsi="Arial" w:cs="Arial"/>
          <w:b/>
          <w:bCs/>
          <w:sz w:val="20"/>
          <w:szCs w:val="20"/>
        </w:rPr>
        <w:t>Praktikums</w:t>
      </w:r>
      <w:r w:rsidR="002B6E4C" w:rsidRPr="002B6E4C">
        <w:rPr>
          <w:rFonts w:ascii="Arial" w:hAnsi="Arial" w:cs="Arial"/>
          <w:b/>
          <w:bCs/>
          <w:sz w:val="20"/>
          <w:szCs w:val="20"/>
        </w:rPr>
        <w:t xml:space="preserve"> im Schlussgespräch</w:t>
      </w:r>
    </w:p>
    <w:p w14:paraId="55C022D7" w14:textId="77777777" w:rsidR="002B6E4C" w:rsidRDefault="002B6E4C">
      <w:pPr>
        <w:rPr>
          <w:rFonts w:ascii="Arial" w:hAnsi="Arial" w:cs="Arial"/>
          <w:sz w:val="20"/>
          <w:szCs w:val="20"/>
        </w:rPr>
      </w:pPr>
    </w:p>
    <w:p w14:paraId="23428605" w14:textId="0324A6CF" w:rsidR="002B6E4C" w:rsidRDefault="002B6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264E51">
        <w:rPr>
          <w:rFonts w:ascii="Arial" w:hAnsi="Arial" w:cs="Arial"/>
          <w:sz w:val="20"/>
          <w:szCs w:val="20"/>
        </w:rPr>
        <w:t xml:space="preserve">Bilanzierung </w:t>
      </w:r>
      <w:r>
        <w:rPr>
          <w:rFonts w:ascii="Arial" w:hAnsi="Arial" w:cs="Arial"/>
          <w:sz w:val="20"/>
          <w:szCs w:val="20"/>
        </w:rPr>
        <w:t xml:space="preserve">erfolgt auf Grundlage des Bilanzierungsgesprächs zwischen Praxislehrperson und Studierenden. </w:t>
      </w:r>
      <w:r w:rsidR="00772B19">
        <w:rPr>
          <w:rFonts w:ascii="Arial" w:hAnsi="Arial" w:cs="Arial"/>
          <w:sz w:val="20"/>
          <w:szCs w:val="20"/>
        </w:rPr>
        <w:t>Hierfür bringen d</w:t>
      </w:r>
      <w:r>
        <w:rPr>
          <w:rFonts w:ascii="Arial" w:hAnsi="Arial" w:cs="Arial"/>
          <w:sz w:val="20"/>
          <w:szCs w:val="20"/>
        </w:rPr>
        <w:t>ie Studierenden das ausgefüllte Bilanzierungsraster (</w:t>
      </w:r>
      <w:r w:rsidR="000D0A41">
        <w:rPr>
          <w:rFonts w:ascii="Arial" w:hAnsi="Arial" w:cs="Arial"/>
          <w:sz w:val="20"/>
          <w:szCs w:val="20"/>
        </w:rPr>
        <w:t>Schlussbilanz/</w:t>
      </w:r>
      <w:r>
        <w:rPr>
          <w:rFonts w:ascii="Arial" w:hAnsi="Arial" w:cs="Arial"/>
          <w:sz w:val="20"/>
          <w:szCs w:val="20"/>
        </w:rPr>
        <w:t>Selbstbeurteilung) ans Gespräch mit. Die Praxislehrperson stützt sich auf die Not</w:t>
      </w:r>
      <w:r w:rsidR="000D0A41">
        <w:rPr>
          <w:rFonts w:ascii="Arial" w:hAnsi="Arial" w:cs="Arial"/>
          <w:sz w:val="20"/>
          <w:szCs w:val="20"/>
        </w:rPr>
        <w:t>iz</w:t>
      </w:r>
      <w:r>
        <w:rPr>
          <w:rFonts w:ascii="Arial" w:hAnsi="Arial" w:cs="Arial"/>
          <w:sz w:val="20"/>
          <w:szCs w:val="20"/>
        </w:rPr>
        <w:t>en aus dem Praktikum und auf das ebenfalls ausgefüllte Bilanzierungsraster (</w:t>
      </w:r>
      <w:r w:rsidR="000D0A41">
        <w:rPr>
          <w:rFonts w:ascii="Arial" w:hAnsi="Arial" w:cs="Arial"/>
          <w:sz w:val="20"/>
          <w:szCs w:val="20"/>
        </w:rPr>
        <w:t>Schlussbilanz/</w:t>
      </w:r>
      <w:r>
        <w:rPr>
          <w:rFonts w:ascii="Arial" w:hAnsi="Arial" w:cs="Arial"/>
          <w:sz w:val="20"/>
          <w:szCs w:val="20"/>
        </w:rPr>
        <w:t>Fremdbeurteilung).</w:t>
      </w:r>
    </w:p>
    <w:p w14:paraId="6B800A97" w14:textId="77777777" w:rsidR="002B6E4C" w:rsidRDefault="002B6E4C">
      <w:pPr>
        <w:rPr>
          <w:rFonts w:ascii="Arial" w:hAnsi="Arial" w:cs="Arial"/>
          <w:sz w:val="20"/>
          <w:szCs w:val="20"/>
        </w:rPr>
      </w:pPr>
    </w:p>
    <w:p w14:paraId="3854A2CC" w14:textId="5487271D" w:rsidR="002B6E4C" w:rsidRPr="002B6E4C" w:rsidRDefault="002B6E4C" w:rsidP="002B6E4C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 w:rsidRPr="002B6E4C">
        <w:rPr>
          <w:rFonts w:ascii="Arial" w:hAnsi="Arial" w:cs="Arial"/>
          <w:sz w:val="20"/>
          <w:szCs w:val="20"/>
        </w:rPr>
        <w:t xml:space="preserve">Die wichtigsten Erfahrungen und Erkenntnisse aus dem Praktikum bezüglich aufgebauter / noch nicht aufgebauter Kompetenzen sind: </w:t>
      </w:r>
    </w:p>
    <w:p w14:paraId="13BF6FF8" w14:textId="77777777" w:rsidR="002B6E4C" w:rsidRDefault="002B6E4C" w:rsidP="002B6E4C">
      <w:pPr>
        <w:ind w:left="284" w:hanging="284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6E4C" w14:paraId="55EC0FBE" w14:textId="77777777" w:rsidTr="002B6E4C">
        <w:tc>
          <w:tcPr>
            <w:tcW w:w="10456" w:type="dxa"/>
          </w:tcPr>
          <w:p w14:paraId="7EC13124" w14:textId="77777777" w:rsidR="002B6E4C" w:rsidRDefault="002B6E4C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6994D6CA" w14:textId="472FA6F9" w:rsidR="002B6E4C" w:rsidRDefault="00AE56C0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Aufgebaute Kompetenzen: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64411740"/>
              <w:placeholder>
                <w:docPart w:val="CECB3803005541EF9A0D201D76AC5740"/>
              </w:placeholder>
              <w:showingPlcHdr/>
            </w:sdtPr>
            <w:sdtEndPr/>
            <w:sdtContent>
              <w:p w14:paraId="19F20E36" w14:textId="13FFC9F4" w:rsidR="00AE56C0" w:rsidRDefault="007239FC" w:rsidP="002B6E4C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23E82A01" w14:textId="1CA02DF9" w:rsidR="00AE56C0" w:rsidRDefault="00AE56C0" w:rsidP="00AE56C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Noch nicht aufgebaute Kompetenzen: </w:t>
            </w:r>
          </w:p>
          <w:p w14:paraId="521049CD" w14:textId="7F4253F8" w:rsidR="00F8515A" w:rsidRDefault="001559A9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3148784"/>
                <w:placeholder>
                  <w:docPart w:val="BBD225824F78470C9C1A0F2B93674DF1"/>
                </w:placeholder>
                <w:showingPlcHdr/>
              </w:sdtPr>
              <w:sdtEndPr/>
              <w:sdtContent>
                <w:r w:rsidR="007239FC"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sdtContent>
            </w:sdt>
            <w:r w:rsidR="007239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E6D54C" w14:textId="77777777" w:rsidR="002B6E4C" w:rsidRDefault="002B6E4C" w:rsidP="002B6E4C">
      <w:pPr>
        <w:ind w:left="284" w:hanging="284"/>
        <w:rPr>
          <w:rFonts w:ascii="Arial" w:hAnsi="Arial" w:cs="Arial"/>
          <w:sz w:val="20"/>
          <w:szCs w:val="20"/>
        </w:rPr>
      </w:pPr>
    </w:p>
    <w:p w14:paraId="4292BC70" w14:textId="55432E4E" w:rsidR="002B6E4C" w:rsidRPr="002B6E4C" w:rsidRDefault="002B6E4C" w:rsidP="002B6E4C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  <w:sz w:val="20"/>
          <w:szCs w:val="20"/>
        </w:rPr>
      </w:pPr>
      <w:r w:rsidRPr="002B6E4C">
        <w:rPr>
          <w:rFonts w:ascii="Arial" w:hAnsi="Arial" w:cs="Arial"/>
          <w:sz w:val="20"/>
          <w:szCs w:val="20"/>
        </w:rPr>
        <w:t>Die folgenden zentralen Entwicklungsbereiche der</w:t>
      </w:r>
      <w:r w:rsidR="00AA7537">
        <w:rPr>
          <w:rFonts w:ascii="Arial" w:hAnsi="Arial" w:cs="Arial"/>
          <w:sz w:val="20"/>
          <w:szCs w:val="20"/>
        </w:rPr>
        <w:t>*</w:t>
      </w:r>
      <w:r w:rsidRPr="002B6E4C">
        <w:rPr>
          <w:rFonts w:ascii="Arial" w:hAnsi="Arial" w:cs="Arial"/>
          <w:sz w:val="20"/>
          <w:szCs w:val="20"/>
        </w:rPr>
        <w:t>des Studierenden für d</w:t>
      </w:r>
      <w:r w:rsidR="00A41674">
        <w:rPr>
          <w:rFonts w:ascii="Arial" w:hAnsi="Arial" w:cs="Arial"/>
          <w:sz w:val="20"/>
          <w:szCs w:val="20"/>
        </w:rPr>
        <w:t>as</w:t>
      </w:r>
      <w:r w:rsidRPr="002B6E4C">
        <w:rPr>
          <w:rFonts w:ascii="Arial" w:hAnsi="Arial" w:cs="Arial"/>
          <w:sz w:val="20"/>
          <w:szCs w:val="20"/>
        </w:rPr>
        <w:t xml:space="preserve"> </w:t>
      </w:r>
      <w:r w:rsidR="00A41674">
        <w:rPr>
          <w:rFonts w:ascii="Arial" w:hAnsi="Arial" w:cs="Arial"/>
          <w:sz w:val="20"/>
          <w:szCs w:val="20"/>
        </w:rPr>
        <w:t>weitere Erweiterungspraktikum bzw. die Konsolidierungsphase</w:t>
      </w:r>
      <w:r w:rsidRPr="002B6E4C">
        <w:rPr>
          <w:rFonts w:ascii="Arial" w:hAnsi="Arial" w:cs="Arial"/>
          <w:sz w:val="20"/>
          <w:szCs w:val="20"/>
        </w:rPr>
        <w:t xml:space="preserve"> werden identifiziert: </w:t>
      </w:r>
    </w:p>
    <w:p w14:paraId="0E4B94CE" w14:textId="77777777" w:rsidR="002B6E4C" w:rsidRDefault="002B6E4C" w:rsidP="002B6E4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6E4C" w14:paraId="03E561A6" w14:textId="77777777" w:rsidTr="009C2474">
        <w:tc>
          <w:tcPr>
            <w:tcW w:w="10456" w:type="dxa"/>
          </w:tcPr>
          <w:p w14:paraId="1253E517" w14:textId="77777777" w:rsidR="002B6E4C" w:rsidRDefault="002B6E4C" w:rsidP="009C2474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63982494"/>
              <w:placeholder>
                <w:docPart w:val="943D29640A5B4ED88AFC3763C7677E3E"/>
              </w:placeholder>
              <w:showingPlcHdr/>
            </w:sdtPr>
            <w:sdtEndPr/>
            <w:sdtContent>
              <w:p w14:paraId="728957DA" w14:textId="25BB5115" w:rsidR="00F8515A" w:rsidRDefault="007239FC" w:rsidP="009C24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94B1D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</w:t>
                </w:r>
              </w:p>
            </w:sdtContent>
          </w:sdt>
          <w:p w14:paraId="37885303" w14:textId="77777777" w:rsidR="00F8515A" w:rsidRDefault="00F8515A" w:rsidP="009C24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32BFD" w14:textId="77777777" w:rsidR="00475642" w:rsidRPr="00E36B37" w:rsidRDefault="00475642" w:rsidP="00475642">
      <w:pPr>
        <w:pStyle w:val="Default"/>
        <w:rPr>
          <w:sz w:val="20"/>
          <w:szCs w:val="20"/>
        </w:rPr>
      </w:pPr>
    </w:p>
    <w:p w14:paraId="1471E312" w14:textId="69881C3E" w:rsidR="00475642" w:rsidRDefault="00475642" w:rsidP="00475642">
      <w:pPr>
        <w:rPr>
          <w:rFonts w:ascii="Arial" w:hAnsi="Arial" w:cs="Arial"/>
          <w:sz w:val="20"/>
          <w:szCs w:val="20"/>
        </w:rPr>
      </w:pPr>
    </w:p>
    <w:p w14:paraId="6899CA85" w14:textId="3415F393" w:rsidR="00B056B1" w:rsidRDefault="00B056B1" w:rsidP="00B056B1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</w:t>
      </w:r>
      <w:r w:rsidR="002A1F5A">
        <w:rPr>
          <w:rFonts w:ascii="Arial" w:hAnsi="Arial" w:cs="Arial"/>
          <w:b/>
          <w:bCs/>
          <w:sz w:val="20"/>
          <w:szCs w:val="20"/>
        </w:rPr>
        <w:t xml:space="preserve"> (OneNote)</w:t>
      </w:r>
      <w:r w:rsidR="00264E51">
        <w:rPr>
          <w:rFonts w:ascii="Arial" w:hAnsi="Arial" w:cs="Arial"/>
          <w:b/>
          <w:bCs/>
          <w:sz w:val="20"/>
          <w:szCs w:val="20"/>
        </w:rPr>
        <w:t xml:space="preserve"> im Abschnitt «Dokumentation Praktika»</w:t>
      </w:r>
      <w:r>
        <w:rPr>
          <w:rFonts w:ascii="Arial" w:hAnsi="Arial" w:cs="Arial"/>
          <w:b/>
          <w:bCs/>
          <w:sz w:val="20"/>
          <w:szCs w:val="20"/>
        </w:rPr>
        <w:t xml:space="preserve"> ab. Die Praxislehrperson testiert das </w:t>
      </w:r>
      <w:r w:rsidR="00D92741">
        <w:rPr>
          <w:rFonts w:ascii="Arial" w:hAnsi="Arial" w:cs="Arial"/>
          <w:b/>
          <w:bCs/>
          <w:sz w:val="20"/>
          <w:szCs w:val="20"/>
        </w:rPr>
        <w:t xml:space="preserve">Praktikum </w:t>
      </w:r>
      <w:r w:rsidR="00A41674">
        <w:rPr>
          <w:rFonts w:ascii="Arial" w:hAnsi="Arial" w:cs="Arial"/>
          <w:b/>
          <w:bCs/>
          <w:sz w:val="20"/>
          <w:szCs w:val="20"/>
        </w:rPr>
        <w:t xml:space="preserve">Erweiterungsphase </w:t>
      </w:r>
      <w:r w:rsidR="00AA7537">
        <w:rPr>
          <w:rFonts w:ascii="Arial" w:hAnsi="Arial" w:cs="Arial"/>
          <w:b/>
          <w:bCs/>
          <w:sz w:val="20"/>
          <w:szCs w:val="20"/>
        </w:rPr>
        <w:t>(2.</w:t>
      </w:r>
      <w:r w:rsidR="00A41674">
        <w:rPr>
          <w:rFonts w:ascii="Arial" w:hAnsi="Arial" w:cs="Arial"/>
          <w:b/>
          <w:bCs/>
          <w:sz w:val="20"/>
          <w:szCs w:val="20"/>
        </w:rPr>
        <w:t>4</w:t>
      </w:r>
      <w:r w:rsidR="00AA7537">
        <w:rPr>
          <w:rFonts w:ascii="Arial" w:hAnsi="Arial" w:cs="Arial"/>
          <w:b/>
          <w:bCs/>
          <w:sz w:val="20"/>
          <w:szCs w:val="20"/>
        </w:rPr>
        <w:t xml:space="preserve"> oder 2.</w:t>
      </w:r>
      <w:r w:rsidR="00A41674">
        <w:rPr>
          <w:rFonts w:ascii="Arial" w:hAnsi="Arial" w:cs="Arial"/>
          <w:b/>
          <w:bCs/>
          <w:sz w:val="20"/>
          <w:szCs w:val="20"/>
        </w:rPr>
        <w:t>5</w:t>
      </w:r>
      <w:r w:rsidR="00AA7537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auf dem</w:t>
      </w:r>
      <w:r w:rsidR="004E5CCD">
        <w:rPr>
          <w:rFonts w:ascii="Arial" w:hAnsi="Arial" w:cs="Arial"/>
          <w:b/>
          <w:bCs/>
          <w:sz w:val="20"/>
          <w:szCs w:val="20"/>
        </w:rPr>
        <w:t xml:space="preserve"> P</w:t>
      </w:r>
      <w:r w:rsidR="00B82997">
        <w:rPr>
          <w:rFonts w:ascii="Arial" w:hAnsi="Arial" w:cs="Arial"/>
          <w:b/>
          <w:bCs/>
          <w:sz w:val="20"/>
          <w:szCs w:val="20"/>
        </w:rPr>
        <w:t>PP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A42879">
        <w:rPr>
          <w:rFonts w:ascii="Arial" w:hAnsi="Arial" w:cs="Arial"/>
          <w:b/>
          <w:bCs/>
          <w:sz w:val="20"/>
          <w:szCs w:val="20"/>
        </w:rPr>
        <w:t>Bei einem nicht erfüllten Praktikum sendet die Praxislehrperson das Dokument zusätzlich an das Sekretariat der Berufspraktischen Studien Sek I (</w:t>
      </w:r>
      <w:hyperlink r:id="rId7" w:history="1">
        <w:r w:rsidR="00A42879" w:rsidRPr="00B72CBE">
          <w:rPr>
            <w:rStyle w:val="Hyperlink"/>
            <w:rFonts w:ascii="Arial" w:hAnsi="Arial" w:cs="Arial"/>
            <w:b/>
            <w:bCs/>
            <w:sz w:val="20"/>
            <w:szCs w:val="20"/>
          </w:rPr>
          <w:t>praxis.sek1.ph@fhnw.ch</w:t>
        </w:r>
      </w:hyperlink>
      <w:r w:rsidR="00A42879">
        <w:rPr>
          <w:rFonts w:ascii="Arial" w:hAnsi="Arial" w:cs="Arial"/>
          <w:b/>
          <w:bCs/>
          <w:sz w:val="20"/>
          <w:szCs w:val="20"/>
        </w:rPr>
        <w:t xml:space="preserve">). </w:t>
      </w:r>
    </w:p>
    <w:p w14:paraId="66F1E2E1" w14:textId="77777777" w:rsidR="00B056B1" w:rsidRPr="00E36B37" w:rsidRDefault="00B056B1" w:rsidP="00475642">
      <w:pPr>
        <w:rPr>
          <w:rFonts w:ascii="Arial" w:hAnsi="Arial" w:cs="Arial"/>
          <w:sz w:val="20"/>
          <w:szCs w:val="20"/>
        </w:rPr>
      </w:pPr>
    </w:p>
    <w:sectPr w:rsidR="00B056B1" w:rsidRPr="00E36B37" w:rsidSect="00F80768">
      <w:headerReference w:type="default" r:id="rId8"/>
      <w:pgSz w:w="11906" w:h="16838"/>
      <w:pgMar w:top="1224" w:right="720" w:bottom="720" w:left="720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6F15" w14:textId="77777777" w:rsidR="001559A9" w:rsidRDefault="001559A9" w:rsidP="00F80768">
      <w:r>
        <w:separator/>
      </w:r>
    </w:p>
  </w:endnote>
  <w:endnote w:type="continuationSeparator" w:id="0">
    <w:p w14:paraId="015B457B" w14:textId="77777777" w:rsidR="001559A9" w:rsidRDefault="001559A9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0447" w14:textId="77777777" w:rsidR="001559A9" w:rsidRDefault="001559A9" w:rsidP="00F80768">
      <w:r>
        <w:separator/>
      </w:r>
    </w:p>
  </w:footnote>
  <w:footnote w:type="continuationSeparator" w:id="0">
    <w:p w14:paraId="3FBD2C74" w14:textId="77777777" w:rsidR="001559A9" w:rsidRDefault="001559A9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206EB180" w:rsidR="00F80768" w:rsidRDefault="00F80768">
    <w:pPr>
      <w:pStyle w:val="Kopfzeile"/>
    </w:pPr>
    <w:r>
      <w:fldChar w:fldCharType="begin"/>
    </w:r>
    <w:r w:rsidR="00772B19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66760F"/>
    <w:multiLevelType w:val="multilevel"/>
    <w:tmpl w:val="E08A9E1C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42DEF"/>
    <w:multiLevelType w:val="multilevel"/>
    <w:tmpl w:val="BA024F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7"/>
  </w:num>
  <w:num w:numId="3" w16cid:durableId="203374086">
    <w:abstractNumId w:val="5"/>
  </w:num>
  <w:num w:numId="4" w16cid:durableId="2099713549">
    <w:abstractNumId w:val="4"/>
  </w:num>
  <w:num w:numId="5" w16cid:durableId="1780635691">
    <w:abstractNumId w:val="2"/>
  </w:num>
  <w:num w:numId="6" w16cid:durableId="986129540">
    <w:abstractNumId w:val="3"/>
  </w:num>
  <w:num w:numId="7" w16cid:durableId="94329059">
    <w:abstractNumId w:val="6"/>
  </w:num>
  <w:num w:numId="8" w16cid:durableId="184308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lEHzhpX8jePsPOoNwK+nqBbBKiTFhYrhIrXGV31nj2fO7mwo8UKjq6GQC6jE8rAVA7QRZGlWYTiZRvZ3sSUQ==" w:salt="3fP85mALGkQuKvaiCjnp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26CCF"/>
    <w:rsid w:val="00064BE4"/>
    <w:rsid w:val="000C3477"/>
    <w:rsid w:val="000D0A41"/>
    <w:rsid w:val="000E7E3B"/>
    <w:rsid w:val="001114AD"/>
    <w:rsid w:val="0011525C"/>
    <w:rsid w:val="001559A9"/>
    <w:rsid w:val="00170CF8"/>
    <w:rsid w:val="00171776"/>
    <w:rsid w:val="001F2641"/>
    <w:rsid w:val="002507CC"/>
    <w:rsid w:val="00264E51"/>
    <w:rsid w:val="0026709F"/>
    <w:rsid w:val="002A1F5A"/>
    <w:rsid w:val="002B6E4C"/>
    <w:rsid w:val="00334BEE"/>
    <w:rsid w:val="003478E6"/>
    <w:rsid w:val="003C162C"/>
    <w:rsid w:val="00401663"/>
    <w:rsid w:val="00475642"/>
    <w:rsid w:val="004B2FCC"/>
    <w:rsid w:val="004D2C2B"/>
    <w:rsid w:val="004E5CCD"/>
    <w:rsid w:val="00534A73"/>
    <w:rsid w:val="00593796"/>
    <w:rsid w:val="00593CF5"/>
    <w:rsid w:val="005E7965"/>
    <w:rsid w:val="00600264"/>
    <w:rsid w:val="00601A12"/>
    <w:rsid w:val="00613C85"/>
    <w:rsid w:val="00651660"/>
    <w:rsid w:val="006532E8"/>
    <w:rsid w:val="006909E4"/>
    <w:rsid w:val="006B578A"/>
    <w:rsid w:val="006B71CA"/>
    <w:rsid w:val="006B741F"/>
    <w:rsid w:val="00723182"/>
    <w:rsid w:val="007239FC"/>
    <w:rsid w:val="00740A04"/>
    <w:rsid w:val="00772B19"/>
    <w:rsid w:val="007B1AF7"/>
    <w:rsid w:val="00810C2B"/>
    <w:rsid w:val="00840435"/>
    <w:rsid w:val="00840A22"/>
    <w:rsid w:val="008538E4"/>
    <w:rsid w:val="00883DE7"/>
    <w:rsid w:val="009A54EC"/>
    <w:rsid w:val="009B457A"/>
    <w:rsid w:val="00A41674"/>
    <w:rsid w:val="00A42879"/>
    <w:rsid w:val="00AA7537"/>
    <w:rsid w:val="00AC404C"/>
    <w:rsid w:val="00AE56C0"/>
    <w:rsid w:val="00AF0BF0"/>
    <w:rsid w:val="00B056B1"/>
    <w:rsid w:val="00B65061"/>
    <w:rsid w:val="00B82997"/>
    <w:rsid w:val="00BD25B0"/>
    <w:rsid w:val="00BE3ECB"/>
    <w:rsid w:val="00BE61DD"/>
    <w:rsid w:val="00C04FCB"/>
    <w:rsid w:val="00C53C59"/>
    <w:rsid w:val="00C65D32"/>
    <w:rsid w:val="00C77219"/>
    <w:rsid w:val="00C85E24"/>
    <w:rsid w:val="00C94ECF"/>
    <w:rsid w:val="00CA5570"/>
    <w:rsid w:val="00D92741"/>
    <w:rsid w:val="00DA3F52"/>
    <w:rsid w:val="00E36B37"/>
    <w:rsid w:val="00E67D35"/>
    <w:rsid w:val="00E94B1D"/>
    <w:rsid w:val="00EF1B96"/>
    <w:rsid w:val="00EF37A9"/>
    <w:rsid w:val="00F132EC"/>
    <w:rsid w:val="00F24AAD"/>
    <w:rsid w:val="00F7126D"/>
    <w:rsid w:val="00F80768"/>
    <w:rsid w:val="00F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1F5A"/>
  </w:style>
  <w:style w:type="character" w:styleId="Kommentarzeichen">
    <w:name w:val="annotation reference"/>
    <w:basedOn w:val="Absatz-Standardschriftart"/>
    <w:uiPriority w:val="99"/>
    <w:semiHidden/>
    <w:unhideWhenUsed/>
    <w:rsid w:val="002A1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1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1F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F5A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94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xis.sek1.ph@fh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CA505289844AAE8576ED4166BDA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2DAEA-EA5C-425E-B8CE-1A87BB78B471}"/>
      </w:docPartPr>
      <w:docPartBody>
        <w:p w:rsidR="00CD2F8B" w:rsidRDefault="00CF6C6A" w:rsidP="00CF6C6A">
          <w:pPr>
            <w:pStyle w:val="BFCA505289844AAE8576ED4166BDAFF5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5BDE30E414FA4012A1CE4BA17B2C1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8196D-591C-49D6-8988-152E942A2908}"/>
      </w:docPartPr>
      <w:docPartBody>
        <w:p w:rsidR="00CD2F8B" w:rsidRDefault="00CF6C6A" w:rsidP="00CF6C6A">
          <w:pPr>
            <w:pStyle w:val="5BDE30E414FA4012A1CE4BA17B2C1FB7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89EC6BA8DAF14420A937DAE94461E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E6641-F811-4A04-9FF8-4478173C8E1F}"/>
      </w:docPartPr>
      <w:docPartBody>
        <w:p w:rsidR="00CD2F8B" w:rsidRDefault="00CF6C6A" w:rsidP="00CF6C6A">
          <w:pPr>
            <w:pStyle w:val="89EC6BA8DAF14420A937DAE94461E9BC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4BC27BB0B6104C28BE8589056CBA2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AC8FF-7DCA-4FBE-BB73-4ED804583F7D}"/>
      </w:docPartPr>
      <w:docPartBody>
        <w:p w:rsidR="00CD2F8B" w:rsidRDefault="00CF6C6A" w:rsidP="00CF6C6A">
          <w:pPr>
            <w:pStyle w:val="4BC27BB0B6104C28BE8589056CBA2719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BA593F02A32C41A7A1C7704E74E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6F6FC-C112-4EE0-8E02-93DF05B1B402}"/>
      </w:docPartPr>
      <w:docPartBody>
        <w:p w:rsidR="00CD2F8B" w:rsidRDefault="00CF6C6A" w:rsidP="00CF6C6A">
          <w:pPr>
            <w:pStyle w:val="BA593F02A32C41A7A1C7704E74E9A3EB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AD0E015592C443886F06D9ABA4B4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F856A-B2F2-41B9-89CA-C0F3F8ECCC1E}"/>
      </w:docPartPr>
      <w:docPartBody>
        <w:p w:rsidR="00CD2F8B" w:rsidRDefault="00CF6C6A" w:rsidP="00CF6C6A">
          <w:pPr>
            <w:pStyle w:val="9AD0E015592C443886F06D9ABA4B4CDA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D5544866B1345BD86BA56174444F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AA0CE-2763-4EAF-8D66-D93E4FFF9AAE}"/>
      </w:docPartPr>
      <w:docPartBody>
        <w:p w:rsidR="00CD2F8B" w:rsidRDefault="00CF6C6A" w:rsidP="00CF6C6A">
          <w:pPr>
            <w:pStyle w:val="9D5544866B1345BD86BA56174444FCFC3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A06AB31D66D24607AFD01BCBAED7E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91531-11B5-4F34-877C-A755CF727820}"/>
      </w:docPartPr>
      <w:docPartBody>
        <w:p w:rsidR="00CD2F8B" w:rsidRDefault="00CF6C6A" w:rsidP="00CF6C6A">
          <w:pPr>
            <w:pStyle w:val="A06AB31D66D24607AFD01BCBAED7EE122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CECB3803005541EF9A0D201D76AC5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B7C03-B522-4153-AFD7-52D0B810B9F2}"/>
      </w:docPartPr>
      <w:docPartBody>
        <w:p w:rsidR="00CD2F8B" w:rsidRDefault="00CF6C6A" w:rsidP="00CF6C6A">
          <w:pPr>
            <w:pStyle w:val="CECB3803005541EF9A0D201D76AC57402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BBD225824F78470C9C1A0F2B93674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B611C-7D4E-4240-99FE-150338F85CDC}"/>
      </w:docPartPr>
      <w:docPartBody>
        <w:p w:rsidR="00CD2F8B" w:rsidRDefault="00CF6C6A" w:rsidP="00CF6C6A">
          <w:pPr>
            <w:pStyle w:val="BBD225824F78470C9C1A0F2B93674DF12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943D29640A5B4ED88AFC3763C7677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E3CBC-F09A-49D2-96D8-D6693B39027A}"/>
      </w:docPartPr>
      <w:docPartBody>
        <w:p w:rsidR="00CD2F8B" w:rsidRDefault="00CF6C6A" w:rsidP="00CF6C6A">
          <w:pPr>
            <w:pStyle w:val="943D29640A5B4ED88AFC3763C7677E3E2"/>
          </w:pPr>
          <w:r w:rsidRPr="00E94B1D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</w:t>
          </w:r>
        </w:p>
      </w:docPartBody>
    </w:docPart>
    <w:docPart>
      <w:docPartPr>
        <w:name w:val="4363D0B21A46423DA452D2C0EC8AF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3D54F-CEC0-4839-9080-47CF5FF5BA03}"/>
      </w:docPartPr>
      <w:docPartBody>
        <w:p w:rsidR="00922BA4" w:rsidRDefault="00B73F34" w:rsidP="00B73F34">
          <w:pPr>
            <w:pStyle w:val="4363D0B21A46423DA452D2C0EC8AF3EF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CB624671E9A402FAA9DD73DE2809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4CC3D-FD29-4F6C-A480-CB60DE307613}"/>
      </w:docPartPr>
      <w:docPartBody>
        <w:p w:rsidR="00922BA4" w:rsidRDefault="00B73F34" w:rsidP="00B73F34">
          <w:pPr>
            <w:pStyle w:val="1CB624671E9A402FAA9DD73DE28091C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9B0B9261DF44D4A9A2C075E3C2F5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A2493-6221-4ACF-9122-5EE47B4AF463}"/>
      </w:docPartPr>
      <w:docPartBody>
        <w:p w:rsidR="00922BA4" w:rsidRDefault="00B73F34" w:rsidP="00B73F34">
          <w:pPr>
            <w:pStyle w:val="59B0B9261DF44D4A9A2C075E3C2F525D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BD991CE8614DC8928D8B528B9AD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13ED7-DC54-4CFF-ACB9-DF9E1831D60C}"/>
      </w:docPartPr>
      <w:docPartBody>
        <w:p w:rsidR="00922BA4" w:rsidRDefault="00B73F34" w:rsidP="00B73F34">
          <w:pPr>
            <w:pStyle w:val="5EBD991CE8614DC8928D8B528B9AD8F6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056105B176043D2AD730C0DC9082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FAAF1-8E05-49B2-B628-3A92982B7459}"/>
      </w:docPartPr>
      <w:docPartBody>
        <w:p w:rsidR="00922BA4" w:rsidRDefault="00B73F34" w:rsidP="00B73F34">
          <w:pPr>
            <w:pStyle w:val="9056105B176043D2AD730C0DC908215F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AD1F8898BFA47459560569DD1DE1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76DA6-B677-4001-A23C-B315B2240C0B}"/>
      </w:docPartPr>
      <w:docPartBody>
        <w:p w:rsidR="00922BA4" w:rsidRDefault="00B73F34" w:rsidP="00B73F34">
          <w:pPr>
            <w:pStyle w:val="CAD1F8898BFA47459560569DD1DE1DC6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5D99A360BA45E8B15EAA5647FE4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527A9-EFCF-4AA6-A9BB-D9C1AF2F3F54}"/>
      </w:docPartPr>
      <w:docPartBody>
        <w:p w:rsidR="00922BA4" w:rsidRDefault="00B73F34" w:rsidP="00B73F34">
          <w:pPr>
            <w:pStyle w:val="C25D99A360BA45E8B15EAA5647FE4512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02ACA18B08C345D8A7F8AA7D59BB8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B9001-8C4A-42C8-BBA5-16E26C6C0C22}"/>
      </w:docPartPr>
      <w:docPartBody>
        <w:p w:rsidR="00922BA4" w:rsidRDefault="00B73F34" w:rsidP="00B73F34">
          <w:pPr>
            <w:pStyle w:val="02ACA18B08C345D8A7F8AA7D59BB8074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6A"/>
    <w:rsid w:val="001114AD"/>
    <w:rsid w:val="001D08AB"/>
    <w:rsid w:val="006B578A"/>
    <w:rsid w:val="00723182"/>
    <w:rsid w:val="0075639B"/>
    <w:rsid w:val="00922BA4"/>
    <w:rsid w:val="00AA21E3"/>
    <w:rsid w:val="00B73F34"/>
    <w:rsid w:val="00BA429A"/>
    <w:rsid w:val="00CD2F8B"/>
    <w:rsid w:val="00CF6C6A"/>
    <w:rsid w:val="00EB65C2"/>
    <w:rsid w:val="00F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6C6A"/>
    <w:rPr>
      <w:color w:val="666666"/>
    </w:rPr>
  </w:style>
  <w:style w:type="paragraph" w:customStyle="1" w:styleId="A06AB31D66D24607AFD01BCBAED7EE122">
    <w:name w:val="A06AB31D66D24607AFD01BCBAED7EE122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FCA505289844AAE8576ED4166BDAFF53">
    <w:name w:val="BFCA505289844AAE8576ED4166BDAFF5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DE30E414FA4012A1CE4BA17B2C1FB73">
    <w:name w:val="5BDE30E414FA4012A1CE4BA17B2C1FB7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9EC6BA8DAF14420A937DAE94461E9BC3">
    <w:name w:val="89EC6BA8DAF14420A937DAE94461E9BC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C27BB0B6104C28BE8589056CBA27193">
    <w:name w:val="4BC27BB0B6104C28BE8589056CBA2719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593F02A32C41A7A1C7704E74E9A3EB3">
    <w:name w:val="BA593F02A32C41A7A1C7704E74E9A3EB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D0E015592C443886F06D9ABA4B4CDA3">
    <w:name w:val="9AD0E015592C443886F06D9ABA4B4CDA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5544866B1345BD86BA56174444FCFC3">
    <w:name w:val="9D5544866B1345BD86BA56174444FCFC3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CB3803005541EF9A0D201D76AC57402">
    <w:name w:val="CECB3803005541EF9A0D201D76AC57402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BD225824F78470C9C1A0F2B93674DF12">
    <w:name w:val="BBD225824F78470C9C1A0F2B93674DF12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43D29640A5B4ED88AFC3763C7677E3E2">
    <w:name w:val="943D29640A5B4ED88AFC3763C7677E3E2"/>
    <w:rsid w:val="00CF6C6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363D0B21A46423DA452D2C0EC8AF3EF">
    <w:name w:val="4363D0B21A46423DA452D2C0EC8AF3EF"/>
    <w:rsid w:val="00B73F34"/>
  </w:style>
  <w:style w:type="paragraph" w:customStyle="1" w:styleId="1CB624671E9A402FAA9DD73DE28091C7">
    <w:name w:val="1CB624671E9A402FAA9DD73DE28091C7"/>
    <w:rsid w:val="00B73F34"/>
  </w:style>
  <w:style w:type="paragraph" w:customStyle="1" w:styleId="59B0B9261DF44D4A9A2C075E3C2F525D">
    <w:name w:val="59B0B9261DF44D4A9A2C075E3C2F525D"/>
    <w:rsid w:val="00B73F34"/>
  </w:style>
  <w:style w:type="paragraph" w:customStyle="1" w:styleId="5EBD991CE8614DC8928D8B528B9AD8F6">
    <w:name w:val="5EBD991CE8614DC8928D8B528B9AD8F6"/>
    <w:rsid w:val="00B73F34"/>
  </w:style>
  <w:style w:type="paragraph" w:customStyle="1" w:styleId="9056105B176043D2AD730C0DC908215F">
    <w:name w:val="9056105B176043D2AD730C0DC908215F"/>
    <w:rsid w:val="00B73F34"/>
  </w:style>
  <w:style w:type="paragraph" w:customStyle="1" w:styleId="CAD1F8898BFA47459560569DD1DE1DC6">
    <w:name w:val="CAD1F8898BFA47459560569DD1DE1DC6"/>
    <w:rsid w:val="00B73F34"/>
  </w:style>
  <w:style w:type="paragraph" w:customStyle="1" w:styleId="C25D99A360BA45E8B15EAA5647FE4512">
    <w:name w:val="C25D99A360BA45E8B15EAA5647FE4512"/>
    <w:rsid w:val="00B73F34"/>
  </w:style>
  <w:style w:type="paragraph" w:customStyle="1" w:styleId="02ACA18B08C345D8A7F8AA7D59BB8074">
    <w:name w:val="02ACA18B08C345D8A7F8AA7D59BB8074"/>
    <w:rsid w:val="00B73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2026-05-11T10:53:00Z</dcterms:created>
  <dcterms:modified xsi:type="dcterms:W3CDTF">2026-05-11T10:53:00Z</dcterms:modified>
  <cp:contentStatus/>
</cp:coreProperties>
</file>