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01620" w14:textId="77777777" w:rsidR="0003798F" w:rsidRPr="00D61AB3" w:rsidRDefault="0003798F" w:rsidP="0003798F">
      <w:pPr>
        <w:rPr>
          <w:rFonts w:ascii="Arial Narrow" w:hAnsi="Arial Narrow" w:cs="Arial"/>
          <w:b/>
          <w:sz w:val="32"/>
        </w:rPr>
      </w:pPr>
    </w:p>
    <w:p w14:paraId="79DD8736" w14:textId="77777777" w:rsidR="0003798F" w:rsidRPr="00B7054B" w:rsidRDefault="0003798F" w:rsidP="0003798F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Partnerschulpraktika 2.1, 2.2 und 2.3: Kriterien für die Zwischen- und Schlussbilanz</w:t>
      </w:r>
    </w:p>
    <w:p w14:paraId="42992EA9" w14:textId="2E8E00F5" w:rsidR="0003798F" w:rsidRDefault="0003798F" w:rsidP="0003798F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v_</w:t>
      </w:r>
      <w:r w:rsidR="00E4656D">
        <w:rPr>
          <w:rFonts w:ascii="Arial Narrow" w:hAnsi="Arial Narrow" w:cs="Arial"/>
          <w:sz w:val="20"/>
        </w:rPr>
        <w:t>0</w:t>
      </w:r>
      <w:r w:rsidR="00575293">
        <w:rPr>
          <w:rFonts w:ascii="Arial Narrow" w:hAnsi="Arial Narrow" w:cs="Arial"/>
          <w:sz w:val="20"/>
        </w:rPr>
        <w:t>321</w:t>
      </w:r>
    </w:p>
    <w:p w14:paraId="099FCF9B" w14:textId="77777777" w:rsidR="0003798F" w:rsidRDefault="0003798F" w:rsidP="0003798F">
      <w:pPr>
        <w:rPr>
          <w:rFonts w:ascii="Arial Narrow" w:hAnsi="Arial Narrow" w:cs="Arial"/>
          <w:sz w:val="20"/>
        </w:rPr>
      </w:pPr>
    </w:p>
    <w:p w14:paraId="52EC285A" w14:textId="77777777" w:rsidR="0003798F" w:rsidRPr="00D61AB3" w:rsidRDefault="0003798F" w:rsidP="0003798F">
      <w:pPr>
        <w:rPr>
          <w:rFonts w:ascii="Arial Narrow" w:hAnsi="Arial Narrow" w:cs="Arial"/>
          <w:sz w:val="20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03798F" w:rsidRPr="00D61AB3" w14:paraId="2D2D8C02" w14:textId="77777777" w:rsidTr="006F0A79">
        <w:trPr>
          <w:trHeight w:val="397"/>
        </w:trPr>
        <w:tc>
          <w:tcPr>
            <w:tcW w:w="5157" w:type="dxa"/>
          </w:tcPr>
          <w:p w14:paraId="48D4E3A1" w14:textId="77777777" w:rsidR="0003798F" w:rsidRPr="00D61AB3" w:rsidRDefault="0003798F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 w:rsidRPr="00D61AB3">
              <w:rPr>
                <w:rFonts w:ascii="Arial Narrow" w:hAnsi="Arial Narrow" w:cs="Arial"/>
                <w:sz w:val="20"/>
              </w:rPr>
              <w:t>Studierende/r: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Start w:id="1" w:name="Text3"/>
            <w:bookmarkEnd w:id="0"/>
          </w:p>
        </w:tc>
        <w:bookmarkEnd w:id="1"/>
        <w:tc>
          <w:tcPr>
            <w:tcW w:w="5157" w:type="dxa"/>
          </w:tcPr>
          <w:p w14:paraId="2A2D76A6" w14:textId="77777777" w:rsidR="0003798F" w:rsidRPr="00D61AB3" w:rsidRDefault="0003798F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 w:rsidRPr="00D61AB3">
              <w:rPr>
                <w:rFonts w:ascii="Arial Narrow" w:hAnsi="Arial Narrow" w:cs="Arial"/>
                <w:sz w:val="20"/>
              </w:rPr>
              <w:t>Praxislehrperson / Coach: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3798F" w:rsidRPr="00D61AB3" w14:paraId="63225B79" w14:textId="77777777" w:rsidTr="006F0A79">
        <w:trPr>
          <w:trHeight w:val="397"/>
        </w:trPr>
        <w:tc>
          <w:tcPr>
            <w:tcW w:w="5157" w:type="dxa"/>
          </w:tcPr>
          <w:p w14:paraId="4760EA10" w14:textId="77777777" w:rsidR="0003798F" w:rsidRPr="00D61AB3" w:rsidRDefault="0003798F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Partnerschulpraktikum:  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0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20"/>
              </w:rPr>
            </w:r>
            <w:r w:rsidR="005B45D3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  <w:r>
              <w:rPr>
                <w:rFonts w:ascii="Arial Narrow" w:hAnsi="Arial Narrow" w:cs="Arial"/>
                <w:sz w:val="20"/>
              </w:rPr>
              <w:t xml:space="preserve"> 2.1      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20"/>
              </w:rPr>
            </w:r>
            <w:r w:rsidR="005B45D3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  <w:r>
              <w:rPr>
                <w:rFonts w:ascii="Arial Narrow" w:hAnsi="Arial Narrow" w:cs="Arial"/>
                <w:sz w:val="20"/>
              </w:rPr>
              <w:t xml:space="preserve"> 2.2      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2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20"/>
              </w:rPr>
            </w:r>
            <w:r w:rsidR="005B45D3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  <w:r>
              <w:rPr>
                <w:rFonts w:ascii="Arial Narrow" w:hAnsi="Arial Narrow" w:cs="Arial"/>
                <w:sz w:val="20"/>
              </w:rPr>
              <w:t xml:space="preserve"> 2.3</w:t>
            </w:r>
          </w:p>
        </w:tc>
        <w:tc>
          <w:tcPr>
            <w:tcW w:w="5157" w:type="dxa"/>
          </w:tcPr>
          <w:p w14:paraId="6C0050A3" w14:textId="77777777" w:rsidR="0003798F" w:rsidRPr="00D61AB3" w:rsidRDefault="0003798F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</w:p>
        </w:tc>
      </w:tr>
      <w:tr w:rsidR="0003798F" w:rsidRPr="00D61AB3" w14:paraId="21892E9F" w14:textId="77777777" w:rsidTr="006F0A79">
        <w:trPr>
          <w:trHeight w:val="395"/>
        </w:trPr>
        <w:tc>
          <w:tcPr>
            <w:tcW w:w="5157" w:type="dxa"/>
          </w:tcPr>
          <w:p w14:paraId="381C1E47" w14:textId="77777777" w:rsidR="0003798F" w:rsidRPr="00D61AB3" w:rsidRDefault="0003798F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20"/>
              </w:rPr>
            </w:r>
            <w:r w:rsidR="005B45D3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  <w:r>
              <w:rPr>
                <w:rFonts w:ascii="Arial Narrow" w:hAnsi="Arial Narrow" w:cs="Arial"/>
                <w:sz w:val="20"/>
              </w:rPr>
              <w:t xml:space="preserve"> Zwischenbilanz</w:t>
            </w:r>
            <w:r>
              <w:rPr>
                <w:rFonts w:ascii="Arial Narrow" w:hAnsi="Arial Narrow" w:cs="Arial"/>
                <w:sz w:val="20"/>
              </w:rPr>
              <w:tab/>
              <w:t xml:space="preserve">   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20"/>
              </w:rPr>
            </w:r>
            <w:r w:rsidR="005B45D3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6"/>
            <w:r>
              <w:rPr>
                <w:rFonts w:ascii="Arial Narrow" w:hAnsi="Arial Narrow" w:cs="Arial"/>
                <w:sz w:val="20"/>
              </w:rPr>
              <w:t xml:space="preserve"> Schlussbilanz         </w:t>
            </w:r>
            <w:r w:rsidRPr="00D61AB3">
              <w:rPr>
                <w:rFonts w:ascii="Arial Narrow" w:hAnsi="Arial Narrow" w:cs="Arial"/>
                <w:sz w:val="20"/>
              </w:rPr>
              <w:t>Datum: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7"/>
          </w:p>
        </w:tc>
        <w:tc>
          <w:tcPr>
            <w:tcW w:w="5157" w:type="dxa"/>
          </w:tcPr>
          <w:p w14:paraId="29C26428" w14:textId="77777777" w:rsidR="0003798F" w:rsidRPr="00D61AB3" w:rsidRDefault="0003798F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20"/>
              </w:rPr>
            </w:r>
            <w:r w:rsidR="005B45D3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  <w:r>
              <w:rPr>
                <w:rFonts w:ascii="Arial Narrow" w:hAnsi="Arial Narrow" w:cs="Arial"/>
                <w:sz w:val="20"/>
              </w:rPr>
              <w:t xml:space="preserve"> Selbstbeurteilung Student*in</w:t>
            </w:r>
          </w:p>
        </w:tc>
      </w:tr>
    </w:tbl>
    <w:p w14:paraId="26CE464E" w14:textId="77777777" w:rsidR="0003798F" w:rsidRPr="0003798F" w:rsidRDefault="0003798F" w:rsidP="0003798F">
      <w:pPr>
        <w:spacing w:before="20" w:after="20" w:line="276" w:lineRule="auto"/>
        <w:rPr>
          <w:rFonts w:ascii="Arial Narrow" w:hAnsi="Arial Narrow" w:cs="Arial"/>
          <w:b/>
          <w:sz w:val="22"/>
          <w:szCs w:val="22"/>
        </w:rPr>
      </w:pPr>
      <w:r w:rsidRPr="0003798F">
        <w:rPr>
          <w:rFonts w:ascii="Arial Narrow" w:hAnsi="Arial Narrow" w:cs="Arial"/>
          <w:b/>
          <w:sz w:val="22"/>
          <w:szCs w:val="22"/>
        </w:rPr>
        <w:br/>
      </w:r>
    </w:p>
    <w:p w14:paraId="526BEF2F" w14:textId="77777777" w:rsidR="0003798F" w:rsidRPr="002F39F7" w:rsidRDefault="0003798F" w:rsidP="0003798F">
      <w:pPr>
        <w:tabs>
          <w:tab w:val="left" w:pos="284"/>
        </w:tabs>
        <w:spacing w:before="20" w:after="20" w:line="276" w:lineRule="auto"/>
        <w:ind w:left="-11"/>
        <w:rPr>
          <w:rFonts w:ascii="Arial Narrow" w:hAnsi="Arial Narrow" w:cs="Arial"/>
          <w:bCs/>
          <w:sz w:val="20"/>
          <w:szCs w:val="20"/>
        </w:rPr>
      </w:pPr>
      <w:r w:rsidRPr="002F39F7">
        <w:rPr>
          <w:rFonts w:ascii="Arial Narrow" w:hAnsi="Arial Narrow" w:cs="Arial"/>
          <w:bCs/>
          <w:sz w:val="20"/>
          <w:szCs w:val="20"/>
        </w:rPr>
        <w:t>+</w:t>
      </w:r>
      <w:r w:rsidRPr="002F39F7">
        <w:rPr>
          <w:rFonts w:ascii="Arial Narrow" w:hAnsi="Arial Narrow" w:cs="Arial"/>
          <w:bCs/>
          <w:sz w:val="20"/>
          <w:szCs w:val="20"/>
        </w:rPr>
        <w:tab/>
        <w:t>erfüllt            ++     übertroffen</w:t>
      </w:r>
    </w:p>
    <w:p w14:paraId="11C3B78B" w14:textId="77777777" w:rsidR="0003798F" w:rsidRDefault="0003798F" w:rsidP="0003798F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  <w:r w:rsidRPr="002F39F7">
        <w:rPr>
          <w:rFonts w:ascii="Arial Narrow" w:hAnsi="Arial Narrow" w:cs="Arial"/>
          <w:bCs/>
          <w:sz w:val="20"/>
          <w:szCs w:val="20"/>
        </w:rPr>
        <w:t>–</w:t>
      </w:r>
      <w:r w:rsidRPr="002F39F7">
        <w:rPr>
          <w:rFonts w:ascii="Arial Narrow" w:hAnsi="Arial Narrow" w:cs="Arial"/>
          <w:bCs/>
          <w:sz w:val="20"/>
          <w:szCs w:val="20"/>
        </w:rPr>
        <w:tab/>
        <w:t>deutlicher Entwicklungsbedarf</w:t>
      </w:r>
    </w:p>
    <w:p w14:paraId="1C64FE54" w14:textId="77777777" w:rsidR="0003798F" w:rsidRDefault="0003798F" w:rsidP="0003798F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Dieser Kriterienraster orientiert sich an den Zielen der Partnerschulphase und bildet die Grundlage für die Gespräche zur Zwischen- und Schlussbilanz. </w:t>
      </w:r>
    </w:p>
    <w:p w14:paraId="697DA425" w14:textId="13FA2A42" w:rsidR="0003798F" w:rsidRDefault="0003798F" w:rsidP="0003798F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Der erste Teil des Rasters gilt für alle drei Partnerschulpraktika, für das Partnerschulpraktikum 2.2 (Blockpraktikum) und das Partnerschulpraktikum 2.3 (Tagespraktikum) sind Ergänzungen angefügt.</w:t>
      </w:r>
    </w:p>
    <w:p w14:paraId="140F1229" w14:textId="067442ED" w:rsidR="0003798F" w:rsidRDefault="0003798F" w:rsidP="0003798F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Die Praktika der Berufspraktischen Studien Sek I sind primär Lernfelder; insofern hat dieser Kriterienraster vor allem eine formative Funktion. </w:t>
      </w:r>
    </w:p>
    <w:p w14:paraId="35381EFE" w14:textId="375398BD" w:rsidR="00C52E94" w:rsidRDefault="00C52E94" w:rsidP="0003798F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Der/</w:t>
      </w:r>
      <w:proofErr w:type="gramStart"/>
      <w:r>
        <w:rPr>
          <w:rFonts w:ascii="Arial Narrow" w:hAnsi="Arial Narrow" w:cs="Arial"/>
          <w:bCs/>
          <w:sz w:val="20"/>
          <w:szCs w:val="20"/>
        </w:rPr>
        <w:t>die Student</w:t>
      </w:r>
      <w:proofErr w:type="gramEnd"/>
      <w:r>
        <w:rPr>
          <w:rFonts w:ascii="Arial Narrow" w:hAnsi="Arial Narrow" w:cs="Arial"/>
          <w:bCs/>
          <w:sz w:val="20"/>
          <w:szCs w:val="20"/>
        </w:rPr>
        <w:t xml:space="preserve">/in sendet den ausgefüllten Kriterienraster </w:t>
      </w:r>
      <w:r w:rsidRPr="00415787">
        <w:rPr>
          <w:rFonts w:ascii="Arial Narrow" w:hAnsi="Arial Narrow" w:cs="Arial"/>
          <w:bCs/>
          <w:i/>
          <w:iCs/>
          <w:sz w:val="20"/>
          <w:szCs w:val="20"/>
        </w:rPr>
        <w:t>umgehend</w:t>
      </w:r>
      <w:r>
        <w:rPr>
          <w:rFonts w:ascii="Arial Narrow" w:hAnsi="Arial Narrow" w:cs="Arial"/>
          <w:bCs/>
          <w:sz w:val="20"/>
          <w:szCs w:val="20"/>
        </w:rPr>
        <w:t xml:space="preserve"> nach der Besprechung mit der Praxislehrperson an den/die Partnerschulmoderator/in und im Rahmen des Partnerschulpraktikums 2.3 </w:t>
      </w:r>
      <w:r w:rsidR="00415787">
        <w:rPr>
          <w:rFonts w:ascii="Arial Narrow" w:hAnsi="Arial Narrow" w:cs="Arial"/>
          <w:bCs/>
          <w:sz w:val="20"/>
          <w:szCs w:val="20"/>
        </w:rPr>
        <w:t xml:space="preserve">zusätzlich </w:t>
      </w:r>
      <w:r>
        <w:rPr>
          <w:rFonts w:ascii="Arial Narrow" w:hAnsi="Arial Narrow" w:cs="Arial"/>
          <w:bCs/>
          <w:sz w:val="20"/>
          <w:szCs w:val="20"/>
        </w:rPr>
        <w:t>an den/die Leiter/in des Reflexionsseminars Fachunterricht.</w:t>
      </w:r>
    </w:p>
    <w:p w14:paraId="213865E5" w14:textId="1D174B2D" w:rsidR="0003798F" w:rsidRDefault="0003798F" w:rsidP="0003798F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</w:p>
    <w:p w14:paraId="21ABBFE3" w14:textId="54ED2654" w:rsidR="00415787" w:rsidRDefault="00415787" w:rsidP="0003798F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</w:p>
    <w:p w14:paraId="28E44D91" w14:textId="5980807A" w:rsidR="00415787" w:rsidRDefault="00415787" w:rsidP="0003798F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</w:p>
    <w:p w14:paraId="31CDA921" w14:textId="39DE248A" w:rsidR="00415787" w:rsidRDefault="00415787" w:rsidP="0003798F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</w:p>
    <w:p w14:paraId="1A2C9BE6" w14:textId="77777777" w:rsidR="00415787" w:rsidRDefault="00415787" w:rsidP="0003798F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</w:p>
    <w:tbl>
      <w:tblPr>
        <w:tblStyle w:val="Tabellenraster"/>
        <w:tblW w:w="10323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4324"/>
        <w:gridCol w:w="495"/>
        <w:gridCol w:w="495"/>
        <w:gridCol w:w="495"/>
        <w:gridCol w:w="4514"/>
      </w:tblGrid>
      <w:tr w:rsidR="0003798F" w:rsidRPr="00A524F4" w14:paraId="0A885D54" w14:textId="77777777" w:rsidTr="006F0A79">
        <w:tc>
          <w:tcPr>
            <w:tcW w:w="10323" w:type="dxa"/>
            <w:gridSpan w:val="5"/>
            <w:shd w:val="clear" w:color="auto" w:fill="FFFF99"/>
          </w:tcPr>
          <w:p w14:paraId="0BA9C21C" w14:textId="77777777" w:rsidR="0003798F" w:rsidRPr="00A524F4" w:rsidRDefault="0003798F" w:rsidP="006F0A79">
            <w:pPr>
              <w:spacing w:before="60" w:after="6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4F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Kriterien für alle Praktika des Partnerschuljahres, explizit für das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Partnerschulpraktikum</w:t>
            </w:r>
            <w:r w:rsidRPr="00A524F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2.1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(Tagespraktikum)</w:t>
            </w:r>
          </w:p>
        </w:tc>
      </w:tr>
      <w:tr w:rsidR="0003798F" w:rsidRPr="00D61AB3" w14:paraId="1295FAAC" w14:textId="77777777" w:rsidTr="006F0A79">
        <w:tc>
          <w:tcPr>
            <w:tcW w:w="4324" w:type="dxa"/>
            <w:shd w:val="pct12" w:color="auto" w:fill="auto"/>
          </w:tcPr>
          <w:p w14:paraId="2C7118FD" w14:textId="77777777" w:rsidR="0003798F" w:rsidRPr="002F3F6B" w:rsidRDefault="0003798F" w:rsidP="006F0A79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</w:pPr>
            <w:r w:rsidRPr="00A117C9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Unterricht in Ko-Operation planen, durchführen und auswerten</w:t>
            </w:r>
          </w:p>
        </w:tc>
        <w:tc>
          <w:tcPr>
            <w:tcW w:w="495" w:type="dxa"/>
            <w:shd w:val="pct12" w:color="auto" w:fill="auto"/>
          </w:tcPr>
          <w:p w14:paraId="09D8619A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4D25138E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226C1AC9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284C4F96" w14:textId="77777777" w:rsidR="0003798F" w:rsidRPr="00D61AB3" w:rsidRDefault="0003798F" w:rsidP="006F0A79">
            <w:pPr>
              <w:spacing w:before="40" w:after="4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03798F" w:rsidRPr="00D61AB3" w14:paraId="1A17D2E4" w14:textId="77777777" w:rsidTr="006F0A79">
        <w:tc>
          <w:tcPr>
            <w:tcW w:w="4324" w:type="dxa"/>
            <w:tcBorders>
              <w:bottom w:val="single" w:sz="4" w:space="0" w:color="auto"/>
            </w:tcBorders>
          </w:tcPr>
          <w:p w14:paraId="1EBE4F69" w14:textId="77777777" w:rsidR="0003798F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sich vor Praktikumsbeginn fachwissenschaftlich auf die Unterrichtsinhalte fundiert vorbereiten</w:t>
            </w:r>
          </w:p>
          <w:p w14:paraId="05F92818" w14:textId="77777777" w:rsidR="0003798F" w:rsidRPr="008E231F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sich im Co-Planning aktiv einbringen</w:t>
            </w:r>
          </w:p>
          <w:p w14:paraId="4283D5FE" w14:textId="77777777" w:rsidR="0003798F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aufgrund der gemeinsam skizzierten Grobplanung Unterrichtssequenzen selbstständig vorbereiten</w:t>
            </w:r>
          </w:p>
          <w:p w14:paraId="56B550BB" w14:textId="77777777" w:rsidR="0003798F" w:rsidRPr="0032013B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verschiedene Aufgaben und Rollen im Co-Teaching einnehmen</w:t>
            </w:r>
          </w:p>
          <w:p w14:paraId="04E6FF83" w14:textId="77777777" w:rsidR="0003798F" w:rsidRPr="003569ED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0"/>
                <w:szCs w:val="10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zunehmend Verantwortung für einzelne Sequenzen und Lektionen übernehmen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</w:p>
          <w:p w14:paraId="2CE4F572" w14:textId="77777777" w:rsidR="0003798F" w:rsidRPr="008E231F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an versch. Kooperationsgefässen der Schule teilnehmen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66A8DA5F" w14:textId="77777777" w:rsidR="0003798F" w:rsidRPr="00D61AB3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76CE650C" w14:textId="77777777" w:rsidR="0003798F" w:rsidRPr="00D61AB3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670764D5" w14:textId="77777777" w:rsidR="0003798F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21B439BD" w14:textId="77777777" w:rsidR="0003798F" w:rsidRPr="00D61AB3" w:rsidRDefault="0003798F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3798F" w:rsidRPr="00D61AB3" w14:paraId="0611AFB5" w14:textId="77777777" w:rsidTr="006F0A79">
        <w:tc>
          <w:tcPr>
            <w:tcW w:w="4324" w:type="dxa"/>
            <w:shd w:val="pct12" w:color="auto" w:fill="auto"/>
          </w:tcPr>
          <w:p w14:paraId="1F023665" w14:textId="77777777" w:rsidR="0003798F" w:rsidRPr="00F6710D" w:rsidRDefault="0003798F" w:rsidP="006F0A7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Auf das Lernen der SuS fokussiert planen und unterrichten</w:t>
            </w:r>
          </w:p>
        </w:tc>
        <w:tc>
          <w:tcPr>
            <w:tcW w:w="495" w:type="dxa"/>
            <w:shd w:val="pct12" w:color="auto" w:fill="auto"/>
          </w:tcPr>
          <w:p w14:paraId="32ED71B2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5A2F8B8F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6D09DB3E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2E2CC1C0" w14:textId="77777777" w:rsidR="0003798F" w:rsidRPr="00D61AB3" w:rsidRDefault="0003798F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03798F" w:rsidRPr="00D61AB3" w14:paraId="3AE570CA" w14:textId="77777777" w:rsidTr="006F0A79">
        <w:tc>
          <w:tcPr>
            <w:tcW w:w="4324" w:type="dxa"/>
            <w:tcBorders>
              <w:bottom w:val="single" w:sz="4" w:space="0" w:color="auto"/>
            </w:tcBorders>
          </w:tcPr>
          <w:p w14:paraId="6F8E54C5" w14:textId="77777777" w:rsidR="0003798F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klar verständliche Lernziele setzen</w:t>
            </w:r>
          </w:p>
          <w:p w14:paraId="4256F53D" w14:textId="77777777" w:rsidR="0003798F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zu den Lernzielen Kriterien und Indikatoren zur Lerndiagnose und Beurteilung formulieren</w:t>
            </w:r>
          </w:p>
          <w:p w14:paraId="1D0AFFC0" w14:textId="77777777" w:rsidR="0003798F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auf die Lernziele bezogen zuerst die Denk- und Lernaktivitäten der SuS planen</w:t>
            </w:r>
          </w:p>
          <w:p w14:paraId="4A023361" w14:textId="77777777" w:rsidR="0003798F" w:rsidRPr="00205E59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dazu passende, aktivierende Lernaufgaben entwickeln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5179E6C8" w14:textId="77777777" w:rsidR="0003798F" w:rsidRPr="00D61AB3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C9758A1" w14:textId="77777777" w:rsidR="0003798F" w:rsidRPr="00D61AB3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652FE763" w14:textId="77777777" w:rsidR="0003798F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79CCA511" w14:textId="77777777" w:rsidR="0003798F" w:rsidRPr="00D61AB3" w:rsidRDefault="0003798F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3798F" w:rsidRPr="00D61AB3" w14:paraId="54483FAD" w14:textId="77777777" w:rsidTr="006F0A79">
        <w:tc>
          <w:tcPr>
            <w:tcW w:w="4324" w:type="dxa"/>
            <w:shd w:val="pct12" w:color="auto" w:fill="auto"/>
          </w:tcPr>
          <w:p w14:paraId="0F24D9B7" w14:textId="77777777" w:rsidR="0003798F" w:rsidRPr="00205E59" w:rsidRDefault="0003798F" w:rsidP="006F0A79">
            <w:r w:rsidRPr="00205E59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lastRenderedPageBreak/>
              <w:t>Planung und Reflexion berufswissenschaftlich begründen</w:t>
            </w:r>
            <w:r w:rsidRPr="00205E59">
              <w:t xml:space="preserve"> </w:t>
            </w:r>
          </w:p>
        </w:tc>
        <w:tc>
          <w:tcPr>
            <w:tcW w:w="495" w:type="dxa"/>
            <w:shd w:val="pct12" w:color="auto" w:fill="auto"/>
          </w:tcPr>
          <w:p w14:paraId="13C0FD47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6DC13E51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2980AC1A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485732E4" w14:textId="77777777" w:rsidR="0003798F" w:rsidRPr="00D61AB3" w:rsidRDefault="0003798F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03798F" w:rsidRPr="00D61AB3" w14:paraId="5FA32A13" w14:textId="77777777" w:rsidTr="006F0A79">
        <w:tc>
          <w:tcPr>
            <w:tcW w:w="4324" w:type="dxa"/>
            <w:tcBorders>
              <w:bottom w:val="single" w:sz="4" w:space="0" w:color="auto"/>
            </w:tcBorders>
          </w:tcPr>
          <w:p w14:paraId="72BFAA6F" w14:textId="77777777" w:rsidR="0003798F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Planung des Unterrichts allgemeindidaktisch, fachdidaktisch und erziehungswissenschaftlich begründen</w:t>
            </w:r>
          </w:p>
          <w:p w14:paraId="3DFA5551" w14:textId="77777777" w:rsidR="0003798F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den effektiven Unterrichtsverlauf allgemeindidaktisch, fachdidaktisch und erziehungswissenschaftlich analysieren und reflektieren</w:t>
            </w:r>
          </w:p>
          <w:p w14:paraId="47A7DAF8" w14:textId="77777777" w:rsidR="0003798F" w:rsidRPr="00F87BF1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daraus begründete Schlüsse für die Weiterarbeit ziehen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0D882E12" w14:textId="77777777" w:rsidR="0003798F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3C5C1113" w14:textId="77777777" w:rsidR="0003798F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3307EA02" w14:textId="77777777" w:rsidR="0003798F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5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51A91BFA" w14:textId="77777777" w:rsidR="0003798F" w:rsidRDefault="0003798F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3798F" w:rsidRPr="00D61AB3" w14:paraId="7F9184F5" w14:textId="77777777" w:rsidTr="006F0A79">
        <w:tc>
          <w:tcPr>
            <w:tcW w:w="4324" w:type="dxa"/>
            <w:shd w:val="pct12" w:color="auto" w:fill="auto"/>
          </w:tcPr>
          <w:p w14:paraId="1191F618" w14:textId="77777777" w:rsidR="0003798F" w:rsidRPr="00F6710D" w:rsidRDefault="0003798F" w:rsidP="006F0A7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Lerndiagnose und Lernbegleitung</w:t>
            </w:r>
          </w:p>
        </w:tc>
        <w:tc>
          <w:tcPr>
            <w:tcW w:w="495" w:type="dxa"/>
            <w:shd w:val="pct12" w:color="auto" w:fill="auto"/>
          </w:tcPr>
          <w:p w14:paraId="279AAC5F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73D36E15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113316F7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7004B49B" w14:textId="77777777" w:rsidR="0003798F" w:rsidRPr="00D61AB3" w:rsidRDefault="0003798F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03798F" w:rsidRPr="00D61AB3" w14:paraId="140622DC" w14:textId="77777777" w:rsidTr="006F0A79">
        <w:tc>
          <w:tcPr>
            <w:tcW w:w="4324" w:type="dxa"/>
          </w:tcPr>
          <w:p w14:paraId="0CA6A584" w14:textId="77777777" w:rsidR="0003798F" w:rsidRPr="00F87BF1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 w:rsidRPr="00F87BF1">
              <w:rPr>
                <w:rFonts w:ascii="Arial Narrow" w:hAnsi="Arial Narrow" w:cs="Arial"/>
                <w:sz w:val="18"/>
                <w:szCs w:val="18"/>
              </w:rPr>
              <w:t>Voraussetzungen, Lernprozesse und Lernstand der SuS beobachten und beschreiben können</w:t>
            </w:r>
          </w:p>
          <w:p w14:paraId="70286BD4" w14:textId="77777777" w:rsidR="0003798F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diese Erkenntnisse in der Unterrichtsplanung berücksichtigen</w:t>
            </w:r>
          </w:p>
          <w:p w14:paraId="59BD8AAB" w14:textId="77777777" w:rsidR="0003798F" w:rsidRPr="00F87BF1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Lernbegleitung planen und durchführen</w:t>
            </w:r>
          </w:p>
          <w:p w14:paraId="577D9644" w14:textId="77777777" w:rsidR="0003798F" w:rsidRPr="00A168AA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SuS situativ in ihrem Lernen unterstützen</w:t>
            </w:r>
          </w:p>
        </w:tc>
        <w:tc>
          <w:tcPr>
            <w:tcW w:w="495" w:type="dxa"/>
          </w:tcPr>
          <w:p w14:paraId="07FA87DF" w14:textId="77777777" w:rsidR="0003798F" w:rsidRPr="00D61AB3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313B2F55" w14:textId="77777777" w:rsidR="0003798F" w:rsidRPr="00D61AB3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4693A7FF" w14:textId="77777777" w:rsidR="0003798F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</w:tcPr>
          <w:p w14:paraId="29A0AC7E" w14:textId="77777777" w:rsidR="0003798F" w:rsidRPr="00D61AB3" w:rsidRDefault="0003798F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03798F" w:rsidRPr="00D61AB3" w14:paraId="00BB1BCC" w14:textId="77777777" w:rsidTr="006F0A79">
        <w:tc>
          <w:tcPr>
            <w:tcW w:w="4324" w:type="dxa"/>
            <w:shd w:val="pct12" w:color="auto" w:fill="auto"/>
          </w:tcPr>
          <w:p w14:paraId="4A741788" w14:textId="77777777" w:rsidR="0003798F" w:rsidRDefault="0003798F" w:rsidP="006F0A79">
            <w:pPr>
              <w:rPr>
                <w:rFonts w:ascii="Arial Narrow" w:hAnsi="Arial Narrow" w:cs="Arial"/>
                <w:sz w:val="18"/>
                <w:szCs w:val="18"/>
              </w:rPr>
            </w:pPr>
            <w:r w:rsidRPr="00A117C9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Selbstbeurteilung der Kompetenzentwicklung und Entwicklungsperspektiven ableiten</w:t>
            </w:r>
          </w:p>
        </w:tc>
        <w:tc>
          <w:tcPr>
            <w:tcW w:w="495" w:type="dxa"/>
            <w:shd w:val="pct12" w:color="auto" w:fill="auto"/>
          </w:tcPr>
          <w:p w14:paraId="62B78C6E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36933180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47DED7A9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4B045845" w14:textId="77777777" w:rsidR="0003798F" w:rsidRPr="00D61AB3" w:rsidRDefault="0003798F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03798F" w:rsidRPr="00D61AB3" w14:paraId="324A3623" w14:textId="77777777" w:rsidTr="006F0A79">
        <w:tc>
          <w:tcPr>
            <w:tcW w:w="4324" w:type="dxa"/>
          </w:tcPr>
          <w:p w14:paraId="25261496" w14:textId="77777777" w:rsidR="0003798F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sich auf der Basis dieses Bilanzierungsrasters und der Testierungskriterien selber beurteilen können</w:t>
            </w:r>
          </w:p>
          <w:p w14:paraId="40F0902A" w14:textId="77777777" w:rsidR="0003798F" w:rsidRPr="00DC100F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daraus Entwicklungsperspektiven für die nächste Praxisphase ableiten und konkret beschreiben</w:t>
            </w:r>
          </w:p>
        </w:tc>
        <w:tc>
          <w:tcPr>
            <w:tcW w:w="495" w:type="dxa"/>
          </w:tcPr>
          <w:p w14:paraId="67D78026" w14:textId="77777777" w:rsidR="0003798F" w:rsidRPr="00D61AB3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515C0EB7" w14:textId="77777777" w:rsidR="0003798F" w:rsidRPr="00D61AB3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53AD654F" w14:textId="77777777" w:rsidR="0003798F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</w:tcPr>
          <w:p w14:paraId="3E1477F1" w14:textId="77777777" w:rsidR="0003798F" w:rsidRPr="00D61AB3" w:rsidRDefault="0003798F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03798F" w:rsidRPr="00D61AB3" w14:paraId="4604BBBC" w14:textId="77777777" w:rsidTr="006F0A79">
        <w:tc>
          <w:tcPr>
            <w:tcW w:w="4324" w:type="dxa"/>
            <w:shd w:val="pct12" w:color="auto" w:fill="auto"/>
          </w:tcPr>
          <w:p w14:paraId="640BB188" w14:textId="77777777" w:rsidR="0003798F" w:rsidRDefault="0003798F" w:rsidP="006F0A79">
            <w:pPr>
              <w:rPr>
                <w:rFonts w:ascii="Arial Narrow" w:hAnsi="Arial Narrow" w:cs="Arial"/>
                <w:sz w:val="18"/>
                <w:szCs w:val="18"/>
              </w:rPr>
            </w:pPr>
            <w:r w:rsidRPr="00A117C9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Kernpraktiken einsetzen und üben</w:t>
            </w:r>
          </w:p>
        </w:tc>
        <w:tc>
          <w:tcPr>
            <w:tcW w:w="495" w:type="dxa"/>
            <w:shd w:val="pct12" w:color="auto" w:fill="auto"/>
          </w:tcPr>
          <w:p w14:paraId="2FA69FED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265201B2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3317BECA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30FF1CE8" w14:textId="77777777" w:rsidR="0003798F" w:rsidRPr="00D61AB3" w:rsidRDefault="0003798F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03798F" w:rsidRPr="00D61AB3" w14:paraId="1E3F8485" w14:textId="77777777" w:rsidTr="006F0A79">
        <w:tc>
          <w:tcPr>
            <w:tcW w:w="4324" w:type="dxa"/>
          </w:tcPr>
          <w:p w14:paraId="3EA2F1C4" w14:textId="77777777" w:rsidR="0003798F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ca. 2 Kernpraktiken des Unterrichtens (auf der Basis dervorbereitenden Arbeit) im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Unterricht  erproben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(Anzahl nach Vereinbarung mit der/dem Moderierenden)</w:t>
            </w:r>
          </w:p>
          <w:p w14:paraId="0C21B736" w14:textId="77777777" w:rsidR="0003798F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weiterentwickeln</w:t>
            </w:r>
          </w:p>
          <w:p w14:paraId="047E3F47" w14:textId="77777777" w:rsidR="0003798F" w:rsidRPr="00DC100F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üben</w:t>
            </w:r>
          </w:p>
        </w:tc>
        <w:tc>
          <w:tcPr>
            <w:tcW w:w="495" w:type="dxa"/>
          </w:tcPr>
          <w:p w14:paraId="7A4E4428" w14:textId="77777777" w:rsidR="0003798F" w:rsidRPr="00D61AB3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2799A9AB" w14:textId="77777777" w:rsidR="0003798F" w:rsidRPr="00D61AB3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4D0ED7C4" w14:textId="77777777" w:rsidR="0003798F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</w:tcPr>
          <w:p w14:paraId="4D786174" w14:textId="77777777" w:rsidR="0003798F" w:rsidRPr="00D61AB3" w:rsidRDefault="0003798F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05CBB2F1" w14:textId="77777777" w:rsidR="0003798F" w:rsidRDefault="0003798F" w:rsidP="0003798F">
      <w:pPr>
        <w:spacing w:before="20" w:after="20" w:line="276" w:lineRule="auto"/>
        <w:rPr>
          <w:rFonts w:ascii="Arial Narrow" w:hAnsi="Arial Narrow" w:cs="Arial"/>
          <w:b/>
          <w:sz w:val="28"/>
          <w:szCs w:val="28"/>
        </w:rPr>
      </w:pPr>
    </w:p>
    <w:p w14:paraId="729C8C1B" w14:textId="77777777" w:rsidR="0003798F" w:rsidRDefault="0003798F" w:rsidP="0003798F">
      <w:pPr>
        <w:spacing w:before="20" w:after="20" w:line="276" w:lineRule="auto"/>
        <w:rPr>
          <w:rFonts w:ascii="Arial Narrow" w:hAnsi="Arial Narrow" w:cs="Arial"/>
          <w:b/>
          <w:sz w:val="28"/>
          <w:szCs w:val="28"/>
        </w:rPr>
      </w:pPr>
    </w:p>
    <w:tbl>
      <w:tblPr>
        <w:tblStyle w:val="Tabellenraster"/>
        <w:tblW w:w="10323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4324"/>
        <w:gridCol w:w="495"/>
        <w:gridCol w:w="495"/>
        <w:gridCol w:w="495"/>
        <w:gridCol w:w="4514"/>
      </w:tblGrid>
      <w:tr w:rsidR="0003798F" w:rsidRPr="00A524F4" w14:paraId="7D749F96" w14:textId="77777777" w:rsidTr="006F0A79">
        <w:tc>
          <w:tcPr>
            <w:tcW w:w="10323" w:type="dxa"/>
            <w:gridSpan w:val="5"/>
            <w:shd w:val="clear" w:color="auto" w:fill="FFDEB7"/>
          </w:tcPr>
          <w:p w14:paraId="7AB7EFBA" w14:textId="77777777" w:rsidR="0003798F" w:rsidRPr="00A524F4" w:rsidRDefault="0003798F" w:rsidP="006F0A79">
            <w:pPr>
              <w:spacing w:before="60" w:after="6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Erweiterte </w:t>
            </w:r>
            <w:r w:rsidRPr="00A524F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Kriterien für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das Blockpraktikum 2.2 (zusätzlich zu den </w:t>
            </w:r>
            <w:r w:rsidRPr="00BC1296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99"/>
              </w:rPr>
              <w:t>"Kriterien für alle Praktika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99"/>
              </w:rPr>
              <w:t xml:space="preserve"> des Partnerschuljahres</w:t>
            </w:r>
            <w:r w:rsidRPr="00BC1296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99"/>
              </w:rPr>
              <w:t>")</w:t>
            </w:r>
          </w:p>
        </w:tc>
      </w:tr>
      <w:tr w:rsidR="0003798F" w:rsidRPr="00D61AB3" w14:paraId="12310A6A" w14:textId="77777777" w:rsidTr="006F0A79">
        <w:tc>
          <w:tcPr>
            <w:tcW w:w="4324" w:type="dxa"/>
            <w:shd w:val="pct12" w:color="auto" w:fill="auto"/>
          </w:tcPr>
          <w:p w14:paraId="7E1B48C8" w14:textId="77777777" w:rsidR="0003798F" w:rsidRPr="002F3F6B" w:rsidRDefault="0003798F" w:rsidP="006F0A79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</w:pPr>
            <w:r w:rsidRPr="00A117C9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Unterricht in Ko-Operation planen, durchführen und auswerten</w:t>
            </w:r>
          </w:p>
        </w:tc>
        <w:tc>
          <w:tcPr>
            <w:tcW w:w="495" w:type="dxa"/>
            <w:shd w:val="pct12" w:color="auto" w:fill="auto"/>
          </w:tcPr>
          <w:p w14:paraId="77C41444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384A7F65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1D0627ED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10366799" w14:textId="77777777" w:rsidR="0003798F" w:rsidRPr="00D61AB3" w:rsidRDefault="0003798F" w:rsidP="006F0A79">
            <w:pPr>
              <w:spacing w:before="40" w:after="4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03798F" w:rsidRPr="00D61AB3" w14:paraId="73B83283" w14:textId="77777777" w:rsidTr="006F0A79">
        <w:tc>
          <w:tcPr>
            <w:tcW w:w="4324" w:type="dxa"/>
            <w:tcBorders>
              <w:bottom w:val="single" w:sz="4" w:space="0" w:color="auto"/>
            </w:tcBorders>
          </w:tcPr>
          <w:p w14:paraId="7E692FF6" w14:textId="77777777" w:rsidR="0003798F" w:rsidRPr="008E231F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mit Unterstützung der Praxislehrperson eine ganze Unterrichtseinheit planen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2461FE0F" w14:textId="77777777" w:rsidR="0003798F" w:rsidRPr="00D61AB3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5E5C4B81" w14:textId="77777777" w:rsidR="0003798F" w:rsidRPr="00D61AB3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15C98DB3" w14:textId="77777777" w:rsidR="0003798F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704DCCD6" w14:textId="77777777" w:rsidR="0003798F" w:rsidRPr="00D61AB3" w:rsidRDefault="0003798F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03798F" w:rsidRPr="00D61AB3" w14:paraId="21065FA3" w14:textId="77777777" w:rsidTr="006F0A79">
        <w:tc>
          <w:tcPr>
            <w:tcW w:w="4324" w:type="dxa"/>
            <w:shd w:val="pct12" w:color="auto" w:fill="auto"/>
          </w:tcPr>
          <w:p w14:paraId="7C76C6B2" w14:textId="77777777" w:rsidR="0003798F" w:rsidRPr="00F6710D" w:rsidRDefault="0003798F" w:rsidP="006F0A7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Auf das Lernen der SuS fokussiert planen und unterrichten</w:t>
            </w:r>
          </w:p>
        </w:tc>
        <w:tc>
          <w:tcPr>
            <w:tcW w:w="495" w:type="dxa"/>
            <w:shd w:val="pct12" w:color="auto" w:fill="auto"/>
          </w:tcPr>
          <w:p w14:paraId="73B18549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7C532DA3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1E0ACA9E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1F0BC161" w14:textId="77777777" w:rsidR="0003798F" w:rsidRPr="00D61AB3" w:rsidRDefault="0003798F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03798F" w:rsidRPr="00D61AB3" w14:paraId="4B0E1970" w14:textId="77777777" w:rsidTr="006F0A79">
        <w:tc>
          <w:tcPr>
            <w:tcW w:w="4324" w:type="dxa"/>
            <w:tcBorders>
              <w:bottom w:val="single" w:sz="4" w:space="0" w:color="auto"/>
            </w:tcBorders>
          </w:tcPr>
          <w:p w14:paraId="0C8FA8F0" w14:textId="77777777" w:rsidR="0003798F" w:rsidRPr="000B7F1E" w:rsidRDefault="0003798F" w:rsidP="006F0A79">
            <w:pPr>
              <w:spacing w:before="20" w:after="20" w:line="276" w:lineRule="auto"/>
              <w:ind w:left="28"/>
              <w:rPr>
                <w:rFonts w:ascii="Arial Narrow" w:hAnsi="Arial Narrow" w:cs="Arial"/>
                <w:sz w:val="18"/>
                <w:szCs w:val="18"/>
              </w:rPr>
            </w:pPr>
            <w:r w:rsidRPr="000B7F1E">
              <w:rPr>
                <w:rFonts w:ascii="Arial Narrow" w:hAnsi="Arial Narrow" w:cs="Arial"/>
                <w:sz w:val="18"/>
                <w:szCs w:val="18"/>
              </w:rPr>
              <w:t>auch bei der Planung der Unterrichtseinheit:</w:t>
            </w:r>
          </w:p>
          <w:p w14:paraId="7E50C5EB" w14:textId="77777777" w:rsidR="0003798F" w:rsidRPr="00205E59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z</w:t>
            </w:r>
            <w:r w:rsidRPr="000B7F1E">
              <w:rPr>
                <w:rFonts w:ascii="Arial Narrow" w:hAnsi="Arial Narrow" w:cs="Arial"/>
                <w:sz w:val="18"/>
                <w:szCs w:val="18"/>
                <w:lang w:val="de-CH"/>
              </w:rPr>
              <w:t>uerst zielbezogen die Denk- und Lernaktivitäten der SuS planen und erst dann die entsprechenden Handlungen der Lehrpersonen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7BC5B431" w14:textId="77777777" w:rsidR="0003798F" w:rsidRPr="00D61AB3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6A9EA453" w14:textId="77777777" w:rsidR="0003798F" w:rsidRPr="00D61AB3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6312ECFA" w14:textId="77777777" w:rsidR="0003798F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681A1114" w14:textId="77777777" w:rsidR="0003798F" w:rsidRPr="00D61AB3" w:rsidRDefault="0003798F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03798F" w:rsidRPr="00D61AB3" w14:paraId="236488F0" w14:textId="77777777" w:rsidTr="006F0A79">
        <w:tc>
          <w:tcPr>
            <w:tcW w:w="4324" w:type="dxa"/>
            <w:shd w:val="pct12" w:color="auto" w:fill="auto"/>
          </w:tcPr>
          <w:p w14:paraId="76F2AA1D" w14:textId="77777777" w:rsidR="0003798F" w:rsidRPr="00205E59" w:rsidRDefault="0003798F" w:rsidP="006F0A79">
            <w:r w:rsidRPr="00205E59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Planung und Reflexion berufswissenschaftlich begründen</w:t>
            </w:r>
            <w:r w:rsidRPr="00205E59">
              <w:t xml:space="preserve"> </w:t>
            </w:r>
          </w:p>
        </w:tc>
        <w:tc>
          <w:tcPr>
            <w:tcW w:w="495" w:type="dxa"/>
            <w:shd w:val="pct12" w:color="auto" w:fill="auto"/>
          </w:tcPr>
          <w:p w14:paraId="5674FEDD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61624684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123814D1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0C8347C2" w14:textId="77777777" w:rsidR="0003798F" w:rsidRPr="00D61AB3" w:rsidRDefault="0003798F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03798F" w:rsidRPr="00D61AB3" w14:paraId="74E784F2" w14:textId="77777777" w:rsidTr="006F0A79">
        <w:tc>
          <w:tcPr>
            <w:tcW w:w="4324" w:type="dxa"/>
          </w:tcPr>
          <w:p w14:paraId="62E62026" w14:textId="77777777" w:rsidR="0003798F" w:rsidRPr="000B7F1E" w:rsidRDefault="0003798F" w:rsidP="006F0A79">
            <w:pPr>
              <w:ind w:left="28"/>
              <w:rPr>
                <w:rFonts w:ascii="Arial Narrow" w:hAnsi="Arial Narrow" w:cs="Arial"/>
                <w:sz w:val="18"/>
                <w:szCs w:val="18"/>
              </w:rPr>
            </w:pPr>
            <w:r w:rsidRPr="000B7F1E">
              <w:rPr>
                <w:rFonts w:ascii="Arial Narrow" w:hAnsi="Arial Narrow" w:cs="Arial"/>
                <w:sz w:val="18"/>
                <w:szCs w:val="18"/>
              </w:rPr>
              <w:t>auch bei der Planung der Unterrichtseinheit:</w:t>
            </w:r>
          </w:p>
          <w:p w14:paraId="316C3E27" w14:textId="77777777" w:rsidR="0003798F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Planung des Unterrichts allgemeindidaktisch, fachdidaktisch und erziehungswissenschaftlich begründen</w:t>
            </w:r>
          </w:p>
          <w:p w14:paraId="20992AAC" w14:textId="77777777" w:rsidR="0003798F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den effektiven Unterrichtsverlauf allgemeindidaktisch, fachdidaktisch und erziehungswissenschaftlich analysieren und reflektieren</w:t>
            </w:r>
          </w:p>
          <w:p w14:paraId="2F06CD6B" w14:textId="77777777" w:rsidR="0003798F" w:rsidRPr="00F87BF1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daraus begründete Schlüsse für die Weiterarbeit ziehen</w:t>
            </w:r>
          </w:p>
        </w:tc>
        <w:tc>
          <w:tcPr>
            <w:tcW w:w="495" w:type="dxa"/>
          </w:tcPr>
          <w:p w14:paraId="33035FE8" w14:textId="77777777" w:rsidR="0003798F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6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95" w:type="dxa"/>
          </w:tcPr>
          <w:p w14:paraId="23831F8D" w14:textId="77777777" w:rsidR="0003798F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7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95" w:type="dxa"/>
          </w:tcPr>
          <w:p w14:paraId="785E16A5" w14:textId="77777777" w:rsidR="0003798F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8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514" w:type="dxa"/>
          </w:tcPr>
          <w:p w14:paraId="4C97C182" w14:textId="77777777" w:rsidR="0003798F" w:rsidRDefault="0003798F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3798F" w:rsidRPr="00D61AB3" w14:paraId="19346B9C" w14:textId="77777777" w:rsidTr="006F0A79">
        <w:tc>
          <w:tcPr>
            <w:tcW w:w="4324" w:type="dxa"/>
            <w:shd w:val="pct12" w:color="auto" w:fill="auto"/>
          </w:tcPr>
          <w:p w14:paraId="70E42741" w14:textId="77777777" w:rsidR="0003798F" w:rsidRPr="00205E59" w:rsidRDefault="0003798F" w:rsidP="006F0A79"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Aus Rückmeldungen von SuS Schlüsse ziehen</w:t>
            </w:r>
            <w:r w:rsidRPr="00205E59">
              <w:t xml:space="preserve"> </w:t>
            </w:r>
          </w:p>
        </w:tc>
        <w:tc>
          <w:tcPr>
            <w:tcW w:w="495" w:type="dxa"/>
            <w:shd w:val="pct12" w:color="auto" w:fill="auto"/>
          </w:tcPr>
          <w:p w14:paraId="7BC2E5D1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7EF770D8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75B0FA4A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217ED169" w14:textId="77777777" w:rsidR="0003798F" w:rsidRPr="00D61AB3" w:rsidRDefault="0003798F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03798F" w:rsidRPr="00D61AB3" w14:paraId="7E8FF011" w14:textId="77777777" w:rsidTr="006F0A79">
        <w:tc>
          <w:tcPr>
            <w:tcW w:w="4324" w:type="dxa"/>
          </w:tcPr>
          <w:p w14:paraId="0B10F792" w14:textId="77777777" w:rsidR="0003798F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Unterschiedliche aussagekräftige Formen von SuS-Feedback zum Unterricht einsetzen</w:t>
            </w:r>
          </w:p>
          <w:p w14:paraId="24F662D9" w14:textId="77777777" w:rsidR="0003798F" w:rsidRPr="00F87BF1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Ergebnisse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des Feedback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der SuS darstellen und interpretieren und Schlüsse für die Weiterarbeit ziehen</w:t>
            </w:r>
          </w:p>
        </w:tc>
        <w:tc>
          <w:tcPr>
            <w:tcW w:w="495" w:type="dxa"/>
          </w:tcPr>
          <w:p w14:paraId="1B3AEB43" w14:textId="77777777" w:rsidR="0003798F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9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95" w:type="dxa"/>
          </w:tcPr>
          <w:p w14:paraId="3E60274E" w14:textId="77777777" w:rsidR="0003798F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0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95" w:type="dxa"/>
          </w:tcPr>
          <w:p w14:paraId="09D0BD7F" w14:textId="77777777" w:rsidR="0003798F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1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514" w:type="dxa"/>
          </w:tcPr>
          <w:p w14:paraId="280262AB" w14:textId="77777777" w:rsidR="0003798F" w:rsidRDefault="0003798F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3798F" w:rsidRPr="00D61AB3" w14:paraId="2B4AE2E6" w14:textId="77777777" w:rsidTr="006F0A79">
        <w:tc>
          <w:tcPr>
            <w:tcW w:w="4324" w:type="dxa"/>
            <w:shd w:val="pct12" w:color="auto" w:fill="auto"/>
          </w:tcPr>
          <w:p w14:paraId="72F9B3FC" w14:textId="77777777" w:rsidR="0003798F" w:rsidRPr="00205E59" w:rsidRDefault="0003798F" w:rsidP="006F0A79">
            <w:r w:rsidRPr="00BC1296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lastRenderedPageBreak/>
              <w:t>Lehrpersonenarbeit ausserhalb des Unterrichts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 xml:space="preserve"> erfassen</w:t>
            </w:r>
          </w:p>
        </w:tc>
        <w:tc>
          <w:tcPr>
            <w:tcW w:w="495" w:type="dxa"/>
            <w:shd w:val="pct12" w:color="auto" w:fill="auto"/>
          </w:tcPr>
          <w:p w14:paraId="707AB578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2E909E3A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7D12E49E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58D98186" w14:textId="77777777" w:rsidR="0003798F" w:rsidRPr="00D61AB3" w:rsidRDefault="0003798F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03798F" w:rsidRPr="00D61AB3" w14:paraId="0D1C81B2" w14:textId="77777777" w:rsidTr="006F0A79">
        <w:tc>
          <w:tcPr>
            <w:tcW w:w="4324" w:type="dxa"/>
          </w:tcPr>
          <w:p w14:paraId="72EF56A3" w14:textId="77777777" w:rsidR="0003798F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Lehrpersonenarbeit ausserhalb des Unterrichts aktiv erkunden und beschreiben</w:t>
            </w:r>
          </w:p>
          <w:p w14:paraId="62DB972F" w14:textId="77777777" w:rsidR="0003798F" w:rsidRPr="00F87BF1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an Lehrpersonenarbeit ausserhalb des Unterrichts aktiv teilnehmen</w:t>
            </w:r>
          </w:p>
        </w:tc>
        <w:tc>
          <w:tcPr>
            <w:tcW w:w="495" w:type="dxa"/>
          </w:tcPr>
          <w:p w14:paraId="1D43DC8A" w14:textId="77777777" w:rsidR="0003798F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2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95" w:type="dxa"/>
          </w:tcPr>
          <w:p w14:paraId="4F705447" w14:textId="77777777" w:rsidR="0003798F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3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95" w:type="dxa"/>
          </w:tcPr>
          <w:p w14:paraId="235DFFD6" w14:textId="77777777" w:rsidR="0003798F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4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514" w:type="dxa"/>
          </w:tcPr>
          <w:p w14:paraId="682C78A0" w14:textId="77777777" w:rsidR="0003798F" w:rsidRDefault="0003798F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0"/>
          </w:p>
        </w:tc>
      </w:tr>
    </w:tbl>
    <w:p w14:paraId="19A84EE7" w14:textId="77777777" w:rsidR="0003798F" w:rsidRDefault="0003798F" w:rsidP="0003798F"/>
    <w:tbl>
      <w:tblPr>
        <w:tblStyle w:val="Tabellenraster"/>
        <w:tblW w:w="10323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4324"/>
        <w:gridCol w:w="495"/>
        <w:gridCol w:w="495"/>
        <w:gridCol w:w="495"/>
        <w:gridCol w:w="4514"/>
      </w:tblGrid>
      <w:tr w:rsidR="0003798F" w:rsidRPr="00A524F4" w14:paraId="191C2A3B" w14:textId="77777777" w:rsidTr="006F0A79">
        <w:tc>
          <w:tcPr>
            <w:tcW w:w="10323" w:type="dxa"/>
            <w:gridSpan w:val="5"/>
            <w:shd w:val="clear" w:color="auto" w:fill="E5A2A1"/>
          </w:tcPr>
          <w:p w14:paraId="68E7A119" w14:textId="77777777" w:rsidR="0003798F" w:rsidRPr="00A524F4" w:rsidRDefault="0003798F" w:rsidP="006F0A79">
            <w:pPr>
              <w:spacing w:before="60" w:after="6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Erweiterte </w:t>
            </w:r>
            <w:r w:rsidRPr="00A524F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Kriterien für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das Tagespraktikum 2.3 (zusätzlich zu den </w:t>
            </w:r>
            <w:r w:rsidRPr="00BC1296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99"/>
              </w:rPr>
              <w:t>"Kriterien für alle Praktika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99"/>
              </w:rPr>
              <w:t xml:space="preserve"> des Partnerschuljahres</w:t>
            </w:r>
            <w:r w:rsidRPr="00BC1296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99"/>
              </w:rPr>
              <w:t>")</w:t>
            </w:r>
          </w:p>
        </w:tc>
      </w:tr>
      <w:tr w:rsidR="0003798F" w:rsidRPr="00D61AB3" w14:paraId="1E3AC00B" w14:textId="77777777" w:rsidTr="006F0A79">
        <w:tc>
          <w:tcPr>
            <w:tcW w:w="4324" w:type="dxa"/>
            <w:shd w:val="pct12" w:color="auto" w:fill="auto"/>
          </w:tcPr>
          <w:p w14:paraId="688CCD5B" w14:textId="77777777" w:rsidR="0003798F" w:rsidRPr="002F3F6B" w:rsidRDefault="0003798F" w:rsidP="006F0A79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</w:pPr>
            <w:r w:rsidRPr="00A117C9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Unterricht in Ko-Operation planen, durchführen und auswerten</w:t>
            </w:r>
          </w:p>
        </w:tc>
        <w:tc>
          <w:tcPr>
            <w:tcW w:w="495" w:type="dxa"/>
            <w:shd w:val="pct12" w:color="auto" w:fill="auto"/>
          </w:tcPr>
          <w:p w14:paraId="7CAF1789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6426F028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44D82571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33214402" w14:textId="77777777" w:rsidR="0003798F" w:rsidRPr="00D61AB3" w:rsidRDefault="0003798F" w:rsidP="006F0A79">
            <w:pPr>
              <w:spacing w:before="40" w:after="4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03798F" w:rsidRPr="00D61AB3" w14:paraId="3AA25BEE" w14:textId="77777777" w:rsidTr="006F0A79">
        <w:tc>
          <w:tcPr>
            <w:tcW w:w="4324" w:type="dxa"/>
            <w:tcBorders>
              <w:bottom w:val="single" w:sz="4" w:space="0" w:color="auto"/>
            </w:tcBorders>
          </w:tcPr>
          <w:p w14:paraId="4EE62C21" w14:textId="77777777" w:rsidR="0003798F" w:rsidRPr="00163709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den Lead in der Planung einer Unterrichtseinheit übernehmen</w:t>
            </w:r>
          </w:p>
          <w:p w14:paraId="6F37C86D" w14:textId="77777777" w:rsidR="0003798F" w:rsidRPr="008E231F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 Verbindung mit dem Reflexionsseminar Fachunterricht den Fokus auf fachdidaktische Aspekte legen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A10E0A7" w14:textId="77777777" w:rsidR="0003798F" w:rsidRPr="00D61AB3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0487459B" w14:textId="77777777" w:rsidR="0003798F" w:rsidRPr="00D61AB3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5486041A" w14:textId="77777777" w:rsidR="0003798F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34584D83" w14:textId="77777777" w:rsidR="0003798F" w:rsidRPr="00D61AB3" w:rsidRDefault="0003798F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03798F" w:rsidRPr="00D61AB3" w14:paraId="105F5111" w14:textId="77777777" w:rsidTr="006F0A79">
        <w:tc>
          <w:tcPr>
            <w:tcW w:w="4324" w:type="dxa"/>
            <w:shd w:val="pct12" w:color="auto" w:fill="auto"/>
          </w:tcPr>
          <w:p w14:paraId="01AD7BED" w14:textId="77777777" w:rsidR="0003798F" w:rsidRPr="00205E59" w:rsidRDefault="0003798F" w:rsidP="006F0A79">
            <w:r w:rsidRPr="00205E59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Planung und Reflexion berufswissenschaftlich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, v.a. fachdidaktisch</w:t>
            </w:r>
            <w:r w:rsidRPr="00205E59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 xml:space="preserve"> begründen</w:t>
            </w:r>
            <w:r w:rsidRPr="00205E59">
              <w:t xml:space="preserve"> </w:t>
            </w:r>
          </w:p>
        </w:tc>
        <w:tc>
          <w:tcPr>
            <w:tcW w:w="495" w:type="dxa"/>
            <w:shd w:val="pct12" w:color="auto" w:fill="auto"/>
          </w:tcPr>
          <w:p w14:paraId="7777EAFE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4E7EFF72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791A9BD7" w14:textId="77777777" w:rsidR="0003798F" w:rsidRPr="00D61AB3" w:rsidRDefault="0003798F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0CD988BC" w14:textId="77777777" w:rsidR="0003798F" w:rsidRPr="00D61AB3" w:rsidRDefault="0003798F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03798F" w:rsidRPr="00D61AB3" w14:paraId="35E81AA9" w14:textId="77777777" w:rsidTr="006F0A79">
        <w:tc>
          <w:tcPr>
            <w:tcW w:w="4324" w:type="dxa"/>
          </w:tcPr>
          <w:p w14:paraId="33B5B891" w14:textId="77777777" w:rsidR="0003798F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Planung des Unterrichts allgemeindidaktisch, erziehungswissenschaftlich und mit Schwerpunkt </w:t>
            </w:r>
            <w:r w:rsidRPr="00163709">
              <w:rPr>
                <w:rFonts w:ascii="Arial Narrow" w:hAnsi="Arial Narrow" w:cs="Arial"/>
                <w:b/>
                <w:bCs/>
                <w:sz w:val="18"/>
                <w:szCs w:val="18"/>
              </w:rPr>
              <w:t>fachdidaktisch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begründen</w:t>
            </w:r>
          </w:p>
          <w:p w14:paraId="5D765FC7" w14:textId="77777777" w:rsidR="0003798F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den effektiven Unterrichtsverlauf allgemeindidaktisch, erziehungswissenschaftlich und mit Schwerpunkt </w:t>
            </w:r>
            <w:r w:rsidRPr="00163709">
              <w:rPr>
                <w:rFonts w:ascii="Arial Narrow" w:hAnsi="Arial Narrow" w:cs="Arial"/>
                <w:b/>
                <w:bCs/>
                <w:sz w:val="18"/>
                <w:szCs w:val="18"/>
              </w:rPr>
              <w:t>fachdidaktisch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analysieren und reflektieren</w:t>
            </w:r>
          </w:p>
          <w:p w14:paraId="21452B9D" w14:textId="77777777" w:rsidR="0003798F" w:rsidRPr="00F87BF1" w:rsidRDefault="0003798F" w:rsidP="0003798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daraus begründete Schlüsse für die Weiterarbeit ziehen</w:t>
            </w:r>
          </w:p>
        </w:tc>
        <w:tc>
          <w:tcPr>
            <w:tcW w:w="495" w:type="dxa"/>
          </w:tcPr>
          <w:p w14:paraId="75A6E319" w14:textId="77777777" w:rsidR="0003798F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1E6337B6" w14:textId="77777777" w:rsidR="0003798F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5F5CFDE2" w14:textId="77777777" w:rsidR="0003798F" w:rsidRDefault="0003798F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B45D3">
              <w:rPr>
                <w:rFonts w:ascii="Arial Narrow" w:hAnsi="Arial Narrow" w:cs="Arial"/>
                <w:sz w:val="18"/>
                <w:szCs w:val="18"/>
              </w:rPr>
            </w:r>
            <w:r w:rsidR="005B45D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</w:tcPr>
          <w:p w14:paraId="0D84ACDC" w14:textId="77777777" w:rsidR="0003798F" w:rsidRDefault="0003798F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24539BB7" w14:textId="77777777" w:rsidR="0003798F" w:rsidRDefault="0003798F" w:rsidP="0003798F">
      <w:pPr>
        <w:spacing w:before="20" w:after="20" w:line="276" w:lineRule="auto"/>
        <w:rPr>
          <w:rFonts w:ascii="Arial Narrow" w:hAnsi="Arial Narrow" w:cs="Arial"/>
          <w:b/>
          <w:sz w:val="28"/>
          <w:szCs w:val="28"/>
        </w:rPr>
      </w:pPr>
    </w:p>
    <w:p w14:paraId="3689788C" w14:textId="77777777" w:rsidR="0003798F" w:rsidRDefault="0003798F" w:rsidP="0003798F">
      <w:pPr>
        <w:spacing w:before="20" w:after="20" w:line="276" w:lineRule="auto"/>
        <w:rPr>
          <w:rFonts w:ascii="Arial Narrow" w:hAnsi="Arial Narrow" w:cs="Arial"/>
          <w:b/>
          <w:sz w:val="28"/>
          <w:szCs w:val="28"/>
        </w:rPr>
      </w:pPr>
    </w:p>
    <w:p w14:paraId="52E26E1F" w14:textId="77777777" w:rsidR="0003798F" w:rsidRPr="006C4A05" w:rsidRDefault="0003798F" w:rsidP="0003798F">
      <w:pPr>
        <w:spacing w:before="20" w:after="20" w:line="276" w:lineRule="auto"/>
        <w:ind w:left="-11"/>
        <w:rPr>
          <w:rFonts w:ascii="Arial Narrow" w:hAnsi="Arial Narrow" w:cs="Arial"/>
          <w:b/>
        </w:rPr>
      </w:pPr>
      <w:r w:rsidRPr="006C4A05">
        <w:rPr>
          <w:rFonts w:ascii="Arial Narrow" w:hAnsi="Arial Narrow" w:cs="Arial"/>
          <w:b/>
        </w:rPr>
        <w:t>Weitere Aspekte</w:t>
      </w:r>
    </w:p>
    <w:tbl>
      <w:tblPr>
        <w:tblStyle w:val="Tabellenraster"/>
        <w:tblW w:w="10298" w:type="dxa"/>
        <w:tblLayout w:type="fixed"/>
        <w:tblLook w:val="04A0" w:firstRow="1" w:lastRow="0" w:firstColumn="1" w:lastColumn="0" w:noHBand="0" w:noVBand="1"/>
      </w:tblPr>
      <w:tblGrid>
        <w:gridCol w:w="10298"/>
      </w:tblGrid>
      <w:tr w:rsidR="0003798F" w:rsidRPr="00D61AB3" w14:paraId="5BA2E857" w14:textId="77777777" w:rsidTr="006F0A79">
        <w:tc>
          <w:tcPr>
            <w:tcW w:w="10298" w:type="dxa"/>
          </w:tcPr>
          <w:p w14:paraId="53A77E3E" w14:textId="77777777" w:rsidR="0003798F" w:rsidRPr="00D61AB3" w:rsidRDefault="0003798F" w:rsidP="006F0A79">
            <w:pPr>
              <w:spacing w:before="20" w:after="20"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fldChar w:fldCharType="end"/>
            </w:r>
            <w:bookmarkEnd w:id="31"/>
          </w:p>
        </w:tc>
      </w:tr>
    </w:tbl>
    <w:p w14:paraId="13B826F4" w14:textId="77777777" w:rsidR="0003798F" w:rsidRPr="00D61AB3" w:rsidRDefault="0003798F" w:rsidP="0003798F">
      <w:pPr>
        <w:spacing w:before="20" w:after="20" w:line="276" w:lineRule="auto"/>
        <w:rPr>
          <w:rFonts w:ascii="Arial Narrow" w:hAnsi="Arial Narrow" w:cs="Arial"/>
          <w:color w:val="FF0000"/>
        </w:rPr>
      </w:pPr>
    </w:p>
    <w:p w14:paraId="1ABB0DD9" w14:textId="77777777" w:rsidR="000771AE" w:rsidRPr="000771AE" w:rsidRDefault="000771AE" w:rsidP="000771AE"/>
    <w:sectPr w:rsidR="000771AE" w:rsidRPr="000771AE" w:rsidSect="000771AE">
      <w:headerReference w:type="default" r:id="rId7"/>
      <w:footerReference w:type="default" r:id="rId8"/>
      <w:headerReference w:type="first" r:id="rId9"/>
      <w:footerReference w:type="first" r:id="rId10"/>
      <w:pgSz w:w="11901" w:h="16817"/>
      <w:pgMar w:top="1418" w:right="851" w:bottom="1134" w:left="85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969FF" w14:textId="77777777" w:rsidR="005B45D3" w:rsidRDefault="005B45D3">
      <w:r>
        <w:separator/>
      </w:r>
    </w:p>
  </w:endnote>
  <w:endnote w:type="continuationSeparator" w:id="0">
    <w:p w14:paraId="681FA48F" w14:textId="77777777" w:rsidR="005B45D3" w:rsidRDefault="005B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eta-LightLF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∀웮썾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7876B" w14:textId="77777777" w:rsidR="000771AE" w:rsidRPr="00343650" w:rsidRDefault="000771AE" w:rsidP="000771AE">
    <w:pPr>
      <w:pBdr>
        <w:top w:val="single" w:sz="2" w:space="1" w:color="auto"/>
      </w:pBdr>
    </w:pPr>
  </w:p>
  <w:p w14:paraId="1E32DB35" w14:textId="77777777" w:rsidR="00C23151" w:rsidRPr="000771AE" w:rsidRDefault="000771AE" w:rsidP="000771AE">
    <w:pPr>
      <w:pStyle w:val="Fuzeile"/>
      <w:rPr>
        <w:rFonts w:ascii="Arial" w:hAnsi="Arial" w:cs="Arial"/>
        <w:sz w:val="14"/>
      </w:rPr>
    </w:pPr>
    <w:r w:rsidRPr="00210677">
      <w:rPr>
        <w:rFonts w:ascii="Arial" w:hAnsi="Arial" w:cs="Arial"/>
        <w:sz w:val="14"/>
      </w:rPr>
      <w:t>Pädagogische Hochschule FHNW Berufspraktische Studien Sekundarstufe 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A941F" w14:textId="77777777" w:rsidR="00283FCD" w:rsidRPr="00343650" w:rsidRDefault="00283FCD" w:rsidP="000771AE">
    <w:pPr>
      <w:pBdr>
        <w:top w:val="single" w:sz="2" w:space="1" w:color="auto"/>
      </w:pBdr>
    </w:pPr>
  </w:p>
  <w:p w14:paraId="54D1298D" w14:textId="77777777" w:rsidR="000771AE" w:rsidRPr="000771AE" w:rsidRDefault="000771AE" w:rsidP="00283FCD">
    <w:pPr>
      <w:pStyle w:val="Fuzeile"/>
      <w:rPr>
        <w:rFonts w:ascii="Arial" w:hAnsi="Arial" w:cs="Arial"/>
        <w:sz w:val="14"/>
      </w:rPr>
    </w:pPr>
    <w:r w:rsidRPr="00210677">
      <w:rPr>
        <w:rFonts w:ascii="Arial" w:hAnsi="Arial" w:cs="Arial"/>
        <w:sz w:val="14"/>
      </w:rPr>
      <w:t>Pädagogische Hochschule FHNW Berufspraktische Studien Sekundarstufe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97DA5" w14:textId="77777777" w:rsidR="005B45D3" w:rsidRDefault="005B45D3">
      <w:r>
        <w:separator/>
      </w:r>
    </w:p>
  </w:footnote>
  <w:footnote w:type="continuationSeparator" w:id="0">
    <w:p w14:paraId="4B7ADA10" w14:textId="77777777" w:rsidR="005B45D3" w:rsidRDefault="005B4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7B936" w14:textId="77777777" w:rsidR="00C23151" w:rsidRPr="008C43EB" w:rsidRDefault="00C23151" w:rsidP="00695F4C">
    <w:r w:rsidRPr="008C43E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A63C8" w14:textId="77777777" w:rsidR="00283FCD" w:rsidRDefault="00283FCD">
    <w:r>
      <w:rPr>
        <w:noProof/>
      </w:rPr>
      <w:drawing>
        <wp:anchor distT="0" distB="0" distL="114300" distR="114300" simplePos="0" relativeHeight="251658752" behindDoc="1" locked="0" layoutInCell="1" allowOverlap="1" wp14:anchorId="1C7705F8" wp14:editId="1D2CAC19">
          <wp:simplePos x="0" y="0"/>
          <wp:positionH relativeFrom="column">
            <wp:posOffset>-251460</wp:posOffset>
          </wp:positionH>
          <wp:positionV relativeFrom="paragraph">
            <wp:posOffset>29566</wp:posOffset>
          </wp:positionV>
          <wp:extent cx="2328545" cy="363855"/>
          <wp:effectExtent l="0" t="0" r="0" b="4445"/>
          <wp:wrapNone/>
          <wp:docPr id="1" name="Bild 1" descr="Macintosh HD:Users:tbi:Desktop: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bi:Desktop:FHNW_PH_10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2AE11" w14:textId="77777777" w:rsidR="00283FCD" w:rsidRDefault="00283FCD"/>
  <w:p w14:paraId="021CCE25" w14:textId="77777777" w:rsidR="00C23151" w:rsidRPr="000771AE" w:rsidRDefault="000771AE">
    <w:pPr>
      <w:rPr>
        <w:rFonts w:ascii="Arial" w:hAnsi="Arial" w:cs="Arial"/>
        <w:sz w:val="16"/>
        <w:szCs w:val="16"/>
      </w:rPr>
    </w:pPr>
    <w:r w:rsidRPr="000771AE">
      <w:rPr>
        <w:rFonts w:ascii="Arial" w:hAnsi="Arial" w:cs="Arial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Pr="000771AE">
      <w:rPr>
        <w:rFonts w:ascii="Arial" w:hAnsi="Arial" w:cs="Arial"/>
        <w:sz w:val="16"/>
        <w:szCs w:val="16"/>
      </w:rPr>
      <w:t>Berufspraktische Studien Sek I</w:t>
    </w:r>
  </w:p>
  <w:p w14:paraId="261D209C" w14:textId="77777777" w:rsidR="00283FCD" w:rsidRDefault="00283FCD"/>
  <w:p w14:paraId="4678B8DF" w14:textId="77777777" w:rsidR="000771AE" w:rsidRDefault="000771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3BA2"/>
    <w:multiLevelType w:val="hybridMultilevel"/>
    <w:tmpl w:val="9840691C"/>
    <w:lvl w:ilvl="0" w:tplc="04905DA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6004"/>
    <w:multiLevelType w:val="hybridMultilevel"/>
    <w:tmpl w:val="81866E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C8353A"/>
    <w:multiLevelType w:val="hybridMultilevel"/>
    <w:tmpl w:val="3EDE27B0"/>
    <w:lvl w:ilvl="0" w:tplc="86601748">
      <w:start w:val="1"/>
      <w:numFmt w:val="bullet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3" w15:restartNumberingAfterBreak="0">
    <w:nsid w:val="69D14013"/>
    <w:multiLevelType w:val="hybridMultilevel"/>
    <w:tmpl w:val="A7003E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-603"/>
        </w:tabs>
        <w:ind w:left="-603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117"/>
        </w:tabs>
        <w:ind w:left="117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</w:abstractNum>
  <w:abstractNum w:abstractNumId="4" w15:restartNumberingAfterBreak="0">
    <w:nsid w:val="6BC24826"/>
    <w:multiLevelType w:val="hybridMultilevel"/>
    <w:tmpl w:val="5D0E66F0"/>
    <w:lvl w:ilvl="0" w:tplc="45C4EA2C">
      <w:start w:val="1"/>
      <w:numFmt w:val="bullet"/>
      <w:lvlText w:val="–"/>
      <w:lvlJc w:val="left"/>
      <w:pPr>
        <w:ind w:left="360" w:hanging="360"/>
      </w:pPr>
      <w:rPr>
        <w:rFonts w:ascii="Meta-LightLF" w:hAnsi="Meta-LightLF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4F5F0B"/>
    <w:multiLevelType w:val="hybridMultilevel"/>
    <w:tmpl w:val="E4FA01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2"/>
  </w:num>
  <w:num w:numId="10">
    <w:abstractNumId w:val="2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attachedTemplate r:id="rId1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8F"/>
    <w:rsid w:val="000148BD"/>
    <w:rsid w:val="0003798F"/>
    <w:rsid w:val="00066C03"/>
    <w:rsid w:val="000771AE"/>
    <w:rsid w:val="00283FCD"/>
    <w:rsid w:val="00415787"/>
    <w:rsid w:val="0045116B"/>
    <w:rsid w:val="004E2BA7"/>
    <w:rsid w:val="00535FC1"/>
    <w:rsid w:val="00555B02"/>
    <w:rsid w:val="00575293"/>
    <w:rsid w:val="005B45D3"/>
    <w:rsid w:val="00695F4C"/>
    <w:rsid w:val="007124F1"/>
    <w:rsid w:val="00780539"/>
    <w:rsid w:val="00791952"/>
    <w:rsid w:val="007A06E4"/>
    <w:rsid w:val="007B1BDA"/>
    <w:rsid w:val="00801E73"/>
    <w:rsid w:val="00834FB5"/>
    <w:rsid w:val="00903114"/>
    <w:rsid w:val="009A12FF"/>
    <w:rsid w:val="00A30557"/>
    <w:rsid w:val="00B50C95"/>
    <w:rsid w:val="00B77583"/>
    <w:rsid w:val="00C05648"/>
    <w:rsid w:val="00C23151"/>
    <w:rsid w:val="00C52E94"/>
    <w:rsid w:val="00C53359"/>
    <w:rsid w:val="00D6773A"/>
    <w:rsid w:val="00D74B03"/>
    <w:rsid w:val="00E4656D"/>
    <w:rsid w:val="00E67D84"/>
    <w:rsid w:val="00EB444E"/>
    <w:rsid w:val="00F21702"/>
    <w:rsid w:val="00F7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CA5C11E"/>
  <w14:defaultImageDpi w14:val="300"/>
  <w15:docId w15:val="{5C568D0A-7DB2-BA48-9D82-BADEB28F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98F"/>
    <w:rPr>
      <w:rFonts w:asciiTheme="minorHAnsi" w:eastAsiaTheme="minorEastAsia" w:hAnsiTheme="minorHAnsi" w:cstheme="minorBidi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spacing w:val="20"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ind w:left="1094" w:firstLine="709"/>
      <w:outlineLvl w:val="2"/>
    </w:pPr>
    <w:rPr>
      <w:b/>
      <w:spacing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PHHaupttitel">
    <w:name w:val="01_PH_Haupttitel"/>
    <w:basedOn w:val="Standard"/>
    <w:qFormat/>
    <w:rsid w:val="00555B02"/>
    <w:pPr>
      <w:spacing w:after="240"/>
    </w:pPr>
    <w:rPr>
      <w:sz w:val="32"/>
      <w:szCs w:val="32"/>
    </w:rPr>
  </w:style>
  <w:style w:type="paragraph" w:styleId="Fuzeile">
    <w:name w:val="footer"/>
    <w:basedOn w:val="Standard"/>
    <w:link w:val="FuzeileZchn"/>
    <w:uiPriority w:val="99"/>
    <w:rsid w:val="00334ACE"/>
    <w:pPr>
      <w:tabs>
        <w:tab w:val="center" w:pos="4536"/>
        <w:tab w:val="right" w:pos="9072"/>
      </w:tabs>
    </w:pPr>
  </w:style>
  <w:style w:type="paragraph" w:customStyle="1" w:styleId="02PHUntertitel1">
    <w:name w:val="02_PH_Untertitel 1"/>
    <w:basedOn w:val="Standard"/>
    <w:qFormat/>
    <w:rsid w:val="00555B02"/>
    <w:pPr>
      <w:spacing w:before="40" w:after="120"/>
    </w:pPr>
    <w:rPr>
      <w:rFonts w:cs="Arial"/>
    </w:rPr>
  </w:style>
  <w:style w:type="paragraph" w:customStyle="1" w:styleId="03PHUntertitel2">
    <w:name w:val="03_PH_Untertitel 2"/>
    <w:basedOn w:val="Standard"/>
    <w:qFormat/>
    <w:rsid w:val="00555B02"/>
    <w:pPr>
      <w:spacing w:before="40" w:after="60"/>
    </w:pPr>
    <w:rPr>
      <w:rFonts w:cs="Arial"/>
      <w:b/>
    </w:rPr>
  </w:style>
  <w:style w:type="paragraph" w:customStyle="1" w:styleId="04PHText">
    <w:name w:val="04_PH_Text"/>
    <w:basedOn w:val="Standard"/>
    <w:qFormat/>
    <w:rsid w:val="00555B02"/>
    <w:pPr>
      <w:tabs>
        <w:tab w:val="num" w:pos="284"/>
      </w:tabs>
      <w:spacing w:after="40"/>
      <w:ind w:left="284" w:hanging="284"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D8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D8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A12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2FF"/>
    <w:rPr>
      <w:rFonts w:ascii="Arial" w:hAnsi="Arial"/>
    </w:rPr>
  </w:style>
  <w:style w:type="table" w:styleId="Tabellenraster">
    <w:name w:val="Table Grid"/>
    <w:aliases w:val="Tabelle Linien"/>
    <w:basedOn w:val="NormaleTabelle"/>
    <w:uiPriority w:val="59"/>
    <w:rsid w:val="000771A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71A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771AE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omas.birri/Library/Group%20Containers/UBF8T346G9.Office/User%20Content.localized/Templates.localized/Meine%20Vorlagen/FHNW/NW%20Planung_hoch%202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NW Planung_hoch 2.dotx</Template>
  <TotalTime>0</TotalTime>
  <Pages>3</Pages>
  <Words>947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(Pt/3Pt gespeert)</vt:lpstr>
    </vt:vector>
  </TitlesOfParts>
  <Manager/>
  <Company/>
  <LinksUpToDate>false</LinksUpToDate>
  <CharactersWithSpaces>6905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(Pt/3Pt gespeert)</dc:title>
  <dc:subject/>
  <dc:creator/>
  <cp:keywords/>
  <dc:description/>
  <cp:lastModifiedBy>Sabina Staub</cp:lastModifiedBy>
  <cp:revision>7</cp:revision>
  <cp:lastPrinted>2006-06-30T11:50:00Z</cp:lastPrinted>
  <dcterms:created xsi:type="dcterms:W3CDTF">2020-07-06T14:28:00Z</dcterms:created>
  <dcterms:modified xsi:type="dcterms:W3CDTF">2021-03-09T06:41:00Z</dcterms:modified>
  <cp:category/>
</cp:coreProperties>
</file>