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E5D" w14:textId="77777777" w:rsidR="00A51169" w:rsidRPr="00B77234" w:rsidRDefault="00A51169" w:rsidP="00257C6E">
      <w:pPr>
        <w:spacing w:before="120" w:after="100" w:afterAutospacing="1"/>
        <w:ind w:right="686"/>
        <w:rPr>
          <w:rFonts w:ascii="Arial" w:hAnsi="Arial" w:cs="Arial"/>
          <w:lang w:val="de-DE"/>
        </w:rPr>
      </w:pPr>
    </w:p>
    <w:p w14:paraId="033FC297" w14:textId="2C2C3D88" w:rsidR="00B10673" w:rsidRPr="00B77234" w:rsidRDefault="007F5F0F" w:rsidP="00257C6E">
      <w:pPr>
        <w:spacing w:before="120" w:after="100" w:afterAutospacing="1"/>
        <w:ind w:right="686"/>
        <w:rPr>
          <w:rFonts w:ascii="Arial" w:hAnsi="Arial" w:cs="Arial"/>
          <w:lang w:val="de-DE"/>
        </w:rPr>
      </w:pPr>
      <w:r w:rsidRPr="00B77234">
        <w:rPr>
          <w:rFonts w:ascii="Arial" w:hAnsi="Arial" w:cs="Arial"/>
          <w:lang w:val="de-DE"/>
        </w:rPr>
        <w:t>Französische Revolution</w:t>
      </w:r>
      <w:r w:rsidR="00B10673" w:rsidRPr="00B77234">
        <w:rPr>
          <w:rFonts w:ascii="Arial" w:hAnsi="Arial" w:cs="Arial"/>
          <w:lang w:val="de-DE"/>
        </w:rPr>
        <w:t xml:space="preserve">: </w:t>
      </w:r>
      <w:proofErr w:type="spellStart"/>
      <w:r w:rsidR="00724897" w:rsidRPr="00B77234">
        <w:rPr>
          <w:rFonts w:ascii="Arial" w:hAnsi="Arial" w:cs="Arial"/>
          <w:lang w:val="de-DE"/>
        </w:rPr>
        <w:t>Aussenpolitik</w:t>
      </w:r>
      <w:proofErr w:type="spellEnd"/>
      <w:r w:rsidRPr="00B77234">
        <w:rPr>
          <w:rFonts w:ascii="Arial" w:hAnsi="Arial" w:cs="Arial"/>
          <w:lang w:val="de-DE"/>
        </w:rPr>
        <w:t xml:space="preserve"> </w:t>
      </w:r>
    </w:p>
    <w:p w14:paraId="5A09B93E" w14:textId="49AE89C2" w:rsidR="005D33B1" w:rsidRPr="00B77234" w:rsidRDefault="00B10673" w:rsidP="00257C6E">
      <w:pPr>
        <w:spacing w:before="120" w:after="100" w:afterAutospacing="1"/>
        <w:ind w:right="686"/>
        <w:rPr>
          <w:rFonts w:ascii="Arial" w:hAnsi="Arial" w:cs="Arial"/>
          <w:lang w:val="de-DE"/>
        </w:rPr>
      </w:pPr>
      <w:r w:rsidRPr="00B77234">
        <w:rPr>
          <w:rFonts w:ascii="Arial" w:hAnsi="Arial" w:cs="Arial"/>
          <w:lang w:val="de-DE"/>
        </w:rPr>
        <w:t xml:space="preserve">Kapitel </w:t>
      </w:r>
      <w:r w:rsidR="007F5F0F" w:rsidRPr="00B77234">
        <w:rPr>
          <w:rFonts w:ascii="Arial" w:hAnsi="Arial" w:cs="Arial"/>
          <w:lang w:val="de-DE"/>
        </w:rPr>
        <w:t>1</w:t>
      </w:r>
      <w:r w:rsidRPr="00B77234">
        <w:rPr>
          <w:rFonts w:ascii="Arial" w:hAnsi="Arial" w:cs="Arial"/>
          <w:lang w:val="de-DE"/>
        </w:rPr>
        <w:t>:</w:t>
      </w:r>
      <w:r w:rsidR="007F5F0F" w:rsidRPr="00B77234">
        <w:rPr>
          <w:rFonts w:ascii="Arial" w:hAnsi="Arial" w:cs="Arial"/>
          <w:lang w:val="de-DE"/>
        </w:rPr>
        <w:t xml:space="preserve"> </w:t>
      </w:r>
      <w:r w:rsidR="00724897" w:rsidRPr="00B77234">
        <w:rPr>
          <w:rFonts w:ascii="Arial" w:hAnsi="Arial" w:cs="Arial"/>
          <w:lang w:val="de-DE"/>
        </w:rPr>
        <w:t>Krieg</w:t>
      </w:r>
    </w:p>
    <w:p w14:paraId="47E7B583" w14:textId="77777777" w:rsidR="00B77234" w:rsidRPr="00B77234" w:rsidRDefault="00B77234" w:rsidP="00257C6E">
      <w:pPr>
        <w:spacing w:before="120" w:after="100" w:afterAutospacing="1"/>
        <w:ind w:right="686"/>
        <w:rPr>
          <w:rFonts w:ascii="Arial" w:hAnsi="Arial" w:cs="Arial"/>
          <w:lang w:val="de-DE"/>
        </w:rPr>
      </w:pPr>
    </w:p>
    <w:p w14:paraId="0472140B" w14:textId="2E2A7746" w:rsidR="00B77234" w:rsidRPr="00B77234" w:rsidRDefault="00B77234" w:rsidP="00257C6E">
      <w:pPr>
        <w:spacing w:before="120" w:after="100" w:afterAutospacing="1"/>
        <w:ind w:right="686"/>
        <w:rPr>
          <w:rFonts w:ascii="Arial" w:eastAsiaTheme="majorEastAsia" w:hAnsi="Arial" w:cs="Arial"/>
          <w:color w:val="2F5496" w:themeColor="accent1" w:themeShade="BF"/>
        </w:rPr>
      </w:pPr>
      <w:r w:rsidRPr="00B77234">
        <w:rPr>
          <w:rFonts w:ascii="Arial" w:hAnsi="Arial" w:cs="Arial"/>
          <w:b/>
          <w:bCs/>
        </w:rPr>
        <w:t>Eine Revolution der Kriegführung</w:t>
      </w:r>
    </w:p>
    <w:p w14:paraId="2777AF02" w14:textId="77777777" w:rsidR="00B77234" w:rsidRPr="00B77234" w:rsidRDefault="00B77234" w:rsidP="00257C6E">
      <w:pPr>
        <w:pStyle w:val="Textkrper2"/>
        <w:spacing w:before="120" w:after="100" w:afterAutospacing="1"/>
        <w:jc w:val="left"/>
        <w:rPr>
          <w:rFonts w:ascii="Arial" w:hAnsi="Arial" w:cs="Arial"/>
          <w:szCs w:val="24"/>
        </w:rPr>
      </w:pPr>
      <w:r w:rsidRPr="00B77234">
        <w:rPr>
          <w:rFonts w:ascii="Arial" w:hAnsi="Arial" w:cs="Arial"/>
          <w:szCs w:val="24"/>
        </w:rPr>
        <w:t>Nachdem die aufständischen Französinnen und Franzosen 1792 den König abgesetzt hatten, ha</w:t>
      </w:r>
      <w:r w:rsidRPr="00B77234">
        <w:rPr>
          <w:rFonts w:ascii="Arial" w:hAnsi="Arial" w:cs="Arial"/>
          <w:szCs w:val="24"/>
        </w:rPr>
        <w:t>t</w:t>
      </w:r>
      <w:r w:rsidRPr="00B77234">
        <w:rPr>
          <w:rFonts w:ascii="Arial" w:hAnsi="Arial" w:cs="Arial"/>
          <w:szCs w:val="24"/>
        </w:rPr>
        <w:t xml:space="preserve">ten sie auch seine Heere verjagt, ja zum Teil sogar, wie die Schweizergarde in den </w:t>
      </w:r>
      <w:proofErr w:type="spellStart"/>
      <w:r w:rsidRPr="00B77234">
        <w:rPr>
          <w:rFonts w:ascii="Arial" w:hAnsi="Arial" w:cs="Arial"/>
          <w:szCs w:val="24"/>
        </w:rPr>
        <w:t>Tuilerien</w:t>
      </w:r>
      <w:proofErr w:type="spellEnd"/>
      <w:r w:rsidRPr="00B77234">
        <w:rPr>
          <w:rFonts w:ascii="Arial" w:hAnsi="Arial" w:cs="Arial"/>
          <w:szCs w:val="24"/>
        </w:rPr>
        <w:t>, hingemetzelt. Aber jetzt? Frankreich war jetzt ohne Heer – aber überhaupt nicht ohne Feinde. Im Gegenteil: Die Fürsten des Auslandes waren empört über die Behandlung des französischen K</w:t>
      </w:r>
      <w:r w:rsidRPr="00B77234">
        <w:rPr>
          <w:rFonts w:ascii="Arial" w:hAnsi="Arial" w:cs="Arial"/>
          <w:szCs w:val="24"/>
        </w:rPr>
        <w:t>ö</w:t>
      </w:r>
      <w:r w:rsidRPr="00B77234">
        <w:rPr>
          <w:rFonts w:ascii="Arial" w:hAnsi="Arial" w:cs="Arial"/>
          <w:szCs w:val="24"/>
        </w:rPr>
        <w:t>nigs Lu</w:t>
      </w:r>
      <w:r w:rsidRPr="00B77234">
        <w:rPr>
          <w:rFonts w:ascii="Arial" w:hAnsi="Arial" w:cs="Arial"/>
          <w:szCs w:val="24"/>
        </w:rPr>
        <w:t>d</w:t>
      </w:r>
      <w:r w:rsidRPr="00B77234">
        <w:rPr>
          <w:rFonts w:ascii="Arial" w:hAnsi="Arial" w:cs="Arial"/>
          <w:szCs w:val="24"/>
        </w:rPr>
        <w:t xml:space="preserve">wig XVI. und seiner Gattin Marie Antoinette aus dem Geschlecht der Habsburger. Ihre Söldnerarmeen rückten gegen Frankreich vor, überschritten ohne </w:t>
      </w:r>
      <w:proofErr w:type="spellStart"/>
      <w:r w:rsidRPr="00B77234">
        <w:rPr>
          <w:rFonts w:ascii="Arial" w:hAnsi="Arial" w:cs="Arial"/>
          <w:szCs w:val="24"/>
        </w:rPr>
        <w:t>grosse</w:t>
      </w:r>
      <w:proofErr w:type="spellEnd"/>
      <w:r w:rsidRPr="00B77234">
        <w:rPr>
          <w:rFonts w:ascii="Arial" w:hAnsi="Arial" w:cs="Arial"/>
          <w:szCs w:val="24"/>
        </w:rPr>
        <w:t xml:space="preserve"> Probleme die französ</w:t>
      </w:r>
      <w:r w:rsidRPr="00B77234">
        <w:rPr>
          <w:rFonts w:ascii="Arial" w:hAnsi="Arial" w:cs="Arial"/>
          <w:szCs w:val="24"/>
        </w:rPr>
        <w:t>i</w:t>
      </w:r>
      <w:r w:rsidRPr="00B77234">
        <w:rPr>
          <w:rFonts w:ascii="Arial" w:hAnsi="Arial" w:cs="Arial"/>
          <w:szCs w:val="24"/>
        </w:rPr>
        <w:t>sche Grenze und machten sich daran, die Revolution militärisch zu besiegen.</w:t>
      </w:r>
    </w:p>
    <w:tbl>
      <w:tblPr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425"/>
        <w:gridCol w:w="5528"/>
      </w:tblGrid>
      <w:tr w:rsidR="00B77234" w:rsidRPr="00B77234" w14:paraId="2D74C222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bottom w:val="nil"/>
            </w:tcBorders>
          </w:tcPr>
          <w:p w14:paraId="48A5504B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B77234">
              <w:rPr>
                <w:rFonts w:ascii="Arial" w:hAnsi="Arial" w:cs="Arial"/>
                <w:b/>
                <w:bCs/>
                <w:szCs w:val="24"/>
              </w:rPr>
              <w:t>Wer waren diese Armeen?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906266A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4BFC69D4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B77234">
              <w:rPr>
                <w:rFonts w:ascii="Arial" w:hAnsi="Arial" w:cs="Arial"/>
                <w:b/>
                <w:bCs/>
                <w:szCs w:val="24"/>
              </w:rPr>
              <w:t>Was setzte ihnen Frankreich entgegen?</w:t>
            </w:r>
          </w:p>
        </w:tc>
      </w:tr>
      <w:tr w:rsidR="00B77234" w:rsidRPr="00B77234" w14:paraId="56017C9C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nil"/>
            </w:tcBorders>
          </w:tcPr>
          <w:p w14:paraId="73485D34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>Die Söldnerarmeen bestanden aus Soldaten, die den Kriegsdienst als Beruf verstanden. Sie lebten in Kasernen, übten sich fast tä</w:t>
            </w:r>
            <w:r w:rsidRPr="00B77234">
              <w:rPr>
                <w:rFonts w:ascii="Arial" w:hAnsi="Arial" w:cs="Arial"/>
                <w:szCs w:val="24"/>
              </w:rPr>
              <w:t>g</w:t>
            </w:r>
            <w:r w:rsidRPr="00B77234">
              <w:rPr>
                <w:rFonts w:ascii="Arial" w:hAnsi="Arial" w:cs="Arial"/>
                <w:szCs w:val="24"/>
              </w:rPr>
              <w:t xml:space="preserve">lich in den Waffen, die damals noch sehr schwer zu handhaben waren. Das </w:t>
            </w:r>
            <w:proofErr w:type="spellStart"/>
            <w:r w:rsidRPr="00B77234">
              <w:rPr>
                <w:rFonts w:ascii="Arial" w:hAnsi="Arial" w:cs="Arial"/>
                <w:szCs w:val="24"/>
              </w:rPr>
              <w:t>Schiessen</w:t>
            </w:r>
            <w:proofErr w:type="spellEnd"/>
            <w:r w:rsidRPr="00B77234">
              <w:rPr>
                <w:rFonts w:ascii="Arial" w:hAnsi="Arial" w:cs="Arial"/>
                <w:szCs w:val="24"/>
              </w:rPr>
              <w:t xml:space="preserve"> mit den damaligen Gewehren war eine hohe Kunst, das Treffen fast Glückssache (</w:t>
            </w:r>
            <w:r w:rsidRPr="00B77234">
              <w:rPr>
                <w:rFonts w:ascii="Arial" w:hAnsi="Arial" w:cs="Arial"/>
                <w:szCs w:val="24"/>
              </w:rPr>
              <w:t>o</w:t>
            </w:r>
            <w:r w:rsidRPr="00B77234">
              <w:rPr>
                <w:rFonts w:ascii="Arial" w:hAnsi="Arial" w:cs="Arial"/>
                <w:szCs w:val="24"/>
              </w:rPr>
              <w:t xml:space="preserve">der sollte man sagen «Unglückssache»?). </w:t>
            </w:r>
          </w:p>
          <w:p w14:paraId="3A2C7F57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 xml:space="preserve">Gut gedrillte Söldnerarmeen bildeten die Stütze eines absolutistisch regierenden </w:t>
            </w:r>
            <w:r w:rsidRPr="00B77234">
              <w:rPr>
                <w:rFonts w:ascii="Arial" w:hAnsi="Arial" w:cs="Arial"/>
                <w:bCs/>
                <w:i/>
                <w:iCs/>
                <w:szCs w:val="24"/>
              </w:rPr>
              <w:t>Her</w:t>
            </w:r>
            <w:r w:rsidRPr="00B77234">
              <w:rPr>
                <w:rFonts w:ascii="Arial" w:hAnsi="Arial" w:cs="Arial"/>
                <w:bCs/>
                <w:i/>
                <w:iCs/>
                <w:szCs w:val="24"/>
              </w:rPr>
              <w:t>r</w:t>
            </w:r>
            <w:r w:rsidRPr="00B77234">
              <w:rPr>
                <w:rFonts w:ascii="Arial" w:hAnsi="Arial" w:cs="Arial"/>
                <w:bCs/>
                <w:i/>
                <w:iCs/>
                <w:szCs w:val="24"/>
              </w:rPr>
              <w:t>schers</w:t>
            </w:r>
            <w:r w:rsidRPr="00B77234">
              <w:rPr>
                <w:rFonts w:ascii="Arial" w:hAnsi="Arial" w:cs="Arial"/>
                <w:bCs/>
                <w:szCs w:val="24"/>
              </w:rPr>
              <w:t>, denn auf sie konnte er sich verlassen</w:t>
            </w:r>
            <w:r w:rsidRPr="00B77234">
              <w:rPr>
                <w:rFonts w:ascii="Arial" w:hAnsi="Arial" w:cs="Arial"/>
                <w:szCs w:val="24"/>
              </w:rPr>
              <w:t>, auch gegen seine eigene Bevölkerung oder widerspenstige Konku</w:t>
            </w:r>
            <w:r w:rsidRPr="00B77234">
              <w:rPr>
                <w:rFonts w:ascii="Arial" w:hAnsi="Arial" w:cs="Arial"/>
                <w:szCs w:val="24"/>
              </w:rPr>
              <w:t>r</w:t>
            </w:r>
            <w:r w:rsidRPr="00B77234">
              <w:rPr>
                <w:rFonts w:ascii="Arial" w:hAnsi="Arial" w:cs="Arial"/>
                <w:szCs w:val="24"/>
              </w:rPr>
              <w:t>renten. Gerade de</w:t>
            </w:r>
            <w:r w:rsidRPr="00B77234">
              <w:rPr>
                <w:rFonts w:ascii="Arial" w:hAnsi="Arial" w:cs="Arial"/>
                <w:szCs w:val="24"/>
              </w:rPr>
              <w:t>s</w:t>
            </w:r>
            <w:r w:rsidRPr="00B77234">
              <w:rPr>
                <w:rFonts w:ascii="Arial" w:hAnsi="Arial" w:cs="Arial"/>
                <w:szCs w:val="24"/>
              </w:rPr>
              <w:t>halb rekrutierten die Herrscher ihre Söldner gerne im Ausland.</w:t>
            </w:r>
          </w:p>
          <w:p w14:paraId="581DF25D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 xml:space="preserve">Aber wenn möglich setzten die Herrscher ihre Heere nicht ein. Verluste von Soldaten im Krieg schwächten ihre Position und das Ausbilden neuer Soldaten kostete viel Geld. </w:t>
            </w:r>
          </w:p>
          <w:p w14:paraId="0FE7B7C0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>Für eine Schlacht galt immer noch die M</w:t>
            </w:r>
            <w:r w:rsidRPr="00B77234">
              <w:rPr>
                <w:rFonts w:ascii="Arial" w:hAnsi="Arial" w:cs="Arial"/>
                <w:szCs w:val="24"/>
              </w:rPr>
              <w:t>a</w:t>
            </w:r>
            <w:r w:rsidRPr="00B77234">
              <w:rPr>
                <w:rFonts w:ascii="Arial" w:hAnsi="Arial" w:cs="Arial"/>
                <w:szCs w:val="24"/>
              </w:rPr>
              <w:t xml:space="preserve">xime aus der Ritterzeit, dass derjenige die Schlacht verloren hatte, dessen Heer das Schlachtfeld zuerst </w:t>
            </w:r>
            <w:proofErr w:type="spellStart"/>
            <w:r w:rsidRPr="00B77234">
              <w:rPr>
                <w:rFonts w:ascii="Arial" w:hAnsi="Arial" w:cs="Arial"/>
                <w:szCs w:val="24"/>
              </w:rPr>
              <w:t>verliess</w:t>
            </w:r>
            <w:proofErr w:type="spellEnd"/>
            <w:r w:rsidRPr="00B77234">
              <w:rPr>
                <w:rFonts w:ascii="Arial" w:hAnsi="Arial" w:cs="Arial"/>
                <w:szCs w:val="24"/>
              </w:rPr>
              <w:t xml:space="preserve">.  </w:t>
            </w:r>
          </w:p>
          <w:p w14:paraId="4780EBAF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 xml:space="preserve">Die </w:t>
            </w:r>
            <w:r w:rsidRPr="00B77234">
              <w:rPr>
                <w:rFonts w:ascii="Arial" w:hAnsi="Arial" w:cs="Arial"/>
                <w:bCs/>
                <w:i/>
                <w:iCs/>
                <w:szCs w:val="24"/>
              </w:rPr>
              <w:t>Soldaten</w:t>
            </w:r>
            <w:r w:rsidRPr="00B77234">
              <w:rPr>
                <w:rFonts w:ascii="Arial" w:hAnsi="Arial" w:cs="Arial"/>
                <w:szCs w:val="24"/>
              </w:rPr>
              <w:t xml:space="preserve"> waren also für Geld angewo</w:t>
            </w:r>
            <w:r w:rsidRPr="00B77234">
              <w:rPr>
                <w:rFonts w:ascii="Arial" w:hAnsi="Arial" w:cs="Arial"/>
                <w:szCs w:val="24"/>
              </w:rPr>
              <w:t>r</w:t>
            </w:r>
            <w:r w:rsidRPr="00B77234">
              <w:rPr>
                <w:rFonts w:ascii="Arial" w:hAnsi="Arial" w:cs="Arial"/>
                <w:szCs w:val="24"/>
              </w:rPr>
              <w:t xml:space="preserve">ben worden, wurden mit Geld </w:t>
            </w:r>
            <w:proofErr w:type="spellStart"/>
            <w:r w:rsidRPr="00B77234">
              <w:rPr>
                <w:rFonts w:ascii="Arial" w:hAnsi="Arial" w:cs="Arial"/>
                <w:szCs w:val="24"/>
              </w:rPr>
              <w:t>entlöhnt</w:t>
            </w:r>
            <w:proofErr w:type="spellEnd"/>
            <w:r w:rsidRPr="00B77234">
              <w:rPr>
                <w:rFonts w:ascii="Arial" w:hAnsi="Arial" w:cs="Arial"/>
                <w:szCs w:val="24"/>
              </w:rPr>
              <w:t xml:space="preserve"> – und versta</w:t>
            </w:r>
            <w:r w:rsidRPr="00B77234">
              <w:rPr>
                <w:rFonts w:ascii="Arial" w:hAnsi="Arial" w:cs="Arial"/>
                <w:szCs w:val="24"/>
              </w:rPr>
              <w:t>n</w:t>
            </w:r>
            <w:r w:rsidRPr="00B77234">
              <w:rPr>
                <w:rFonts w:ascii="Arial" w:hAnsi="Arial" w:cs="Arial"/>
                <w:szCs w:val="24"/>
              </w:rPr>
              <w:t>den ihre Arbeit als Gelderwerb. Sie zogen nicht aus Überzeugung in den Krieg – im Gegenteil: nichts war für sie katastrophaler als eine Verle</w:t>
            </w:r>
            <w:r w:rsidRPr="00B77234">
              <w:rPr>
                <w:rFonts w:ascii="Arial" w:hAnsi="Arial" w:cs="Arial"/>
                <w:szCs w:val="24"/>
              </w:rPr>
              <w:t>t</w:t>
            </w:r>
            <w:r w:rsidRPr="00B77234">
              <w:rPr>
                <w:rFonts w:ascii="Arial" w:hAnsi="Arial" w:cs="Arial"/>
                <w:szCs w:val="24"/>
              </w:rPr>
              <w:t>zung. Denn dann wurden sie aus dem Heer entla</w:t>
            </w:r>
            <w:r w:rsidRPr="00B77234">
              <w:rPr>
                <w:rFonts w:ascii="Arial" w:hAnsi="Arial" w:cs="Arial"/>
                <w:szCs w:val="24"/>
              </w:rPr>
              <w:t>s</w:t>
            </w:r>
            <w:r w:rsidRPr="00B77234">
              <w:rPr>
                <w:rFonts w:ascii="Arial" w:hAnsi="Arial" w:cs="Arial"/>
                <w:szCs w:val="24"/>
              </w:rPr>
              <w:t>sen und fanden als behinderte Menschen kaum mehr einen E</w:t>
            </w:r>
            <w:r w:rsidRPr="00B77234">
              <w:rPr>
                <w:rFonts w:ascii="Arial" w:hAnsi="Arial" w:cs="Arial"/>
                <w:szCs w:val="24"/>
              </w:rPr>
              <w:t>r</w:t>
            </w:r>
            <w:r w:rsidRPr="00B77234">
              <w:rPr>
                <w:rFonts w:ascii="Arial" w:hAnsi="Arial" w:cs="Arial"/>
                <w:szCs w:val="24"/>
              </w:rPr>
              <w:t>werb. Kein Wunder, drängten sich die Sold</w:t>
            </w:r>
            <w:r w:rsidRPr="00B77234">
              <w:rPr>
                <w:rFonts w:ascii="Arial" w:hAnsi="Arial" w:cs="Arial"/>
                <w:szCs w:val="24"/>
              </w:rPr>
              <w:t>a</w:t>
            </w:r>
            <w:r w:rsidRPr="00B77234">
              <w:rPr>
                <w:rFonts w:ascii="Arial" w:hAnsi="Arial" w:cs="Arial"/>
                <w:szCs w:val="24"/>
              </w:rPr>
              <w:t xml:space="preserve">ten vor einer Schlacht nicht nach vorn. Vorn hingestellt wurden die jüngsten Soldaten; die älteren </w:t>
            </w:r>
            <w:proofErr w:type="spellStart"/>
            <w:r w:rsidRPr="00B77234">
              <w:rPr>
                <w:rFonts w:ascii="Arial" w:hAnsi="Arial" w:cs="Arial"/>
                <w:szCs w:val="24"/>
              </w:rPr>
              <w:t>liessen</w:t>
            </w:r>
            <w:proofErr w:type="spellEnd"/>
            <w:r w:rsidRPr="00B77234">
              <w:rPr>
                <w:rFonts w:ascii="Arial" w:hAnsi="Arial" w:cs="Arial"/>
                <w:szCs w:val="24"/>
              </w:rPr>
              <w:t xml:space="preserve"> ihnen den Vortritt und drüc</w:t>
            </w:r>
            <w:r w:rsidRPr="00B77234">
              <w:rPr>
                <w:rFonts w:ascii="Arial" w:hAnsi="Arial" w:cs="Arial"/>
                <w:szCs w:val="24"/>
              </w:rPr>
              <w:t>k</w:t>
            </w:r>
            <w:r w:rsidRPr="00B77234">
              <w:rPr>
                <w:rFonts w:ascii="Arial" w:hAnsi="Arial" w:cs="Arial"/>
                <w:szCs w:val="24"/>
              </w:rPr>
              <w:t>ten sie vor sich her in die Schlacht hinein. Deshalb zogen die Söldnerarmeen geschlo</w:t>
            </w:r>
            <w:r w:rsidRPr="00B77234">
              <w:rPr>
                <w:rFonts w:ascii="Arial" w:hAnsi="Arial" w:cs="Arial"/>
                <w:szCs w:val="24"/>
              </w:rPr>
              <w:t>s</w:t>
            </w:r>
            <w:r w:rsidRPr="00B77234">
              <w:rPr>
                <w:rFonts w:ascii="Arial" w:hAnsi="Arial" w:cs="Arial"/>
                <w:szCs w:val="24"/>
              </w:rPr>
              <w:t xml:space="preserve">sen in die Schlacht, auch wenn das Risiko, von einer feindlichen Kugel getroffen zu werden, damit sehr hoch war.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7DE757C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6C4DF8E0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>Vorerst konnte die Revolutionsregierung dem Söldnerheer nichts entgegense</w:t>
            </w:r>
            <w:r w:rsidRPr="00B77234">
              <w:rPr>
                <w:rFonts w:ascii="Arial" w:hAnsi="Arial" w:cs="Arial"/>
                <w:szCs w:val="24"/>
              </w:rPr>
              <w:t>t</w:t>
            </w:r>
            <w:r w:rsidRPr="00B77234">
              <w:rPr>
                <w:rFonts w:ascii="Arial" w:hAnsi="Arial" w:cs="Arial"/>
                <w:szCs w:val="24"/>
              </w:rPr>
              <w:t>zen. Denn wie gesagt, die Armeen des Königs hatten sich aufgelöst und wenn es noch Truppen gab, so waren diese sicher nicht bereit, für die Revolution zu käm</w:t>
            </w:r>
            <w:r w:rsidRPr="00B77234">
              <w:rPr>
                <w:rFonts w:ascii="Arial" w:hAnsi="Arial" w:cs="Arial"/>
                <w:szCs w:val="24"/>
              </w:rPr>
              <w:t>p</w:t>
            </w:r>
            <w:r w:rsidRPr="00B77234">
              <w:rPr>
                <w:rFonts w:ascii="Arial" w:hAnsi="Arial" w:cs="Arial"/>
                <w:szCs w:val="24"/>
              </w:rPr>
              <w:t>fen!</w:t>
            </w:r>
          </w:p>
          <w:p w14:paraId="0651999F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>Aber war es nicht das Volk gewesen, das sich gegen die eigene Herrschaft erhoben hatte? Konnte nicht auch das Volk gegen die ausländ</w:t>
            </w:r>
            <w:r w:rsidRPr="00B77234">
              <w:rPr>
                <w:rFonts w:ascii="Arial" w:hAnsi="Arial" w:cs="Arial"/>
                <w:szCs w:val="24"/>
              </w:rPr>
              <w:t>i</w:t>
            </w:r>
            <w:r w:rsidRPr="00B77234">
              <w:rPr>
                <w:rFonts w:ascii="Arial" w:hAnsi="Arial" w:cs="Arial"/>
                <w:szCs w:val="24"/>
              </w:rPr>
              <w:t xml:space="preserve">schen Heere kämpfen? </w:t>
            </w:r>
          </w:p>
          <w:p w14:paraId="037F2023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>Mit diesem Gedanken schlug der Militä</w:t>
            </w:r>
            <w:r w:rsidRPr="00B77234">
              <w:rPr>
                <w:rFonts w:ascii="Arial" w:hAnsi="Arial" w:cs="Arial"/>
                <w:szCs w:val="24"/>
              </w:rPr>
              <w:t>r</w:t>
            </w:r>
            <w:r w:rsidRPr="00B77234">
              <w:rPr>
                <w:rFonts w:ascii="Arial" w:hAnsi="Arial" w:cs="Arial"/>
                <w:szCs w:val="24"/>
              </w:rPr>
              <w:t>spezi</w:t>
            </w:r>
            <w:r w:rsidRPr="00B77234">
              <w:rPr>
                <w:rFonts w:ascii="Arial" w:hAnsi="Arial" w:cs="Arial"/>
                <w:szCs w:val="24"/>
              </w:rPr>
              <w:t>a</w:t>
            </w:r>
            <w:r w:rsidRPr="00B77234">
              <w:rPr>
                <w:rFonts w:ascii="Arial" w:hAnsi="Arial" w:cs="Arial"/>
                <w:szCs w:val="24"/>
              </w:rPr>
              <w:t>list des Sicherheitsausschusses, Lazare Carnot, 1793 ein revolutionäres Prinzip vor: Jeder Mann sollte sich am Krieg beteiligen: Alle unverheir</w:t>
            </w:r>
            <w:r w:rsidRPr="00B77234">
              <w:rPr>
                <w:rFonts w:ascii="Arial" w:hAnsi="Arial" w:cs="Arial"/>
                <w:szCs w:val="24"/>
              </w:rPr>
              <w:t>a</w:t>
            </w:r>
            <w:r w:rsidRPr="00B77234">
              <w:rPr>
                <w:rFonts w:ascii="Arial" w:hAnsi="Arial" w:cs="Arial"/>
                <w:szCs w:val="24"/>
              </w:rPr>
              <w:t>teten Männer zwischen 18 und 25 Jahren kon</w:t>
            </w:r>
            <w:r w:rsidRPr="00B77234">
              <w:rPr>
                <w:rFonts w:ascii="Arial" w:hAnsi="Arial" w:cs="Arial"/>
                <w:szCs w:val="24"/>
              </w:rPr>
              <w:t>n</w:t>
            </w:r>
            <w:r w:rsidRPr="00B77234">
              <w:rPr>
                <w:rFonts w:ascii="Arial" w:hAnsi="Arial" w:cs="Arial"/>
                <w:szCs w:val="24"/>
              </w:rPr>
              <w:t xml:space="preserve">ten sich am Kriegsdienst beteiligen und sollten dafür aufgeboten werden: </w:t>
            </w:r>
            <w:r w:rsidRPr="00B77234">
              <w:rPr>
                <w:rFonts w:ascii="Arial" w:hAnsi="Arial" w:cs="Arial"/>
                <w:i/>
                <w:iCs/>
                <w:szCs w:val="24"/>
              </w:rPr>
              <w:t>«</w:t>
            </w:r>
            <w:proofErr w:type="spellStart"/>
            <w:r w:rsidRPr="00B77234">
              <w:rPr>
                <w:rFonts w:ascii="Arial" w:hAnsi="Arial" w:cs="Arial"/>
                <w:i/>
                <w:iCs/>
                <w:szCs w:val="24"/>
              </w:rPr>
              <w:t>Levée</w:t>
            </w:r>
            <w:proofErr w:type="spellEnd"/>
            <w:r w:rsidRPr="00B77234">
              <w:rPr>
                <w:rFonts w:ascii="Arial" w:hAnsi="Arial" w:cs="Arial"/>
                <w:i/>
                <w:iCs/>
                <w:szCs w:val="24"/>
              </w:rPr>
              <w:t xml:space="preserve"> en </w:t>
            </w:r>
            <w:proofErr w:type="spellStart"/>
            <w:r w:rsidRPr="00B77234">
              <w:rPr>
                <w:rFonts w:ascii="Arial" w:hAnsi="Arial" w:cs="Arial"/>
                <w:i/>
                <w:iCs/>
                <w:szCs w:val="24"/>
              </w:rPr>
              <w:t>masse</w:t>
            </w:r>
            <w:proofErr w:type="spellEnd"/>
            <w:r w:rsidRPr="00B77234">
              <w:rPr>
                <w:rFonts w:ascii="Arial" w:hAnsi="Arial" w:cs="Arial"/>
                <w:i/>
                <w:iCs/>
                <w:szCs w:val="24"/>
              </w:rPr>
              <w:t>», Massen-Aushebung zum Mil</w:t>
            </w:r>
            <w:r w:rsidRPr="00B77234">
              <w:rPr>
                <w:rFonts w:ascii="Arial" w:hAnsi="Arial" w:cs="Arial"/>
                <w:i/>
                <w:iCs/>
                <w:szCs w:val="24"/>
              </w:rPr>
              <w:t>i</w:t>
            </w:r>
            <w:r w:rsidRPr="00B77234">
              <w:rPr>
                <w:rFonts w:ascii="Arial" w:hAnsi="Arial" w:cs="Arial"/>
                <w:i/>
                <w:iCs/>
                <w:szCs w:val="24"/>
              </w:rPr>
              <w:t xml:space="preserve">tärdienst. </w:t>
            </w:r>
            <w:r w:rsidRPr="00B77234">
              <w:rPr>
                <w:rFonts w:ascii="Arial" w:hAnsi="Arial" w:cs="Arial"/>
                <w:szCs w:val="24"/>
              </w:rPr>
              <w:t xml:space="preserve"> </w:t>
            </w:r>
          </w:p>
          <w:p w14:paraId="3F009B1C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>Natürlich waren diese Männer kaum da</w:t>
            </w:r>
            <w:r w:rsidRPr="00B77234">
              <w:rPr>
                <w:rFonts w:ascii="Arial" w:hAnsi="Arial" w:cs="Arial"/>
                <w:szCs w:val="24"/>
              </w:rPr>
              <w:t>r</w:t>
            </w:r>
            <w:r w:rsidRPr="00B77234">
              <w:rPr>
                <w:rFonts w:ascii="Arial" w:hAnsi="Arial" w:cs="Arial"/>
                <w:szCs w:val="24"/>
              </w:rPr>
              <w:t>auf vo</w:t>
            </w:r>
            <w:r w:rsidRPr="00B77234">
              <w:rPr>
                <w:rFonts w:ascii="Arial" w:hAnsi="Arial" w:cs="Arial"/>
                <w:szCs w:val="24"/>
              </w:rPr>
              <w:t>r</w:t>
            </w:r>
            <w:r w:rsidRPr="00B77234">
              <w:rPr>
                <w:rFonts w:ascii="Arial" w:hAnsi="Arial" w:cs="Arial"/>
                <w:szCs w:val="24"/>
              </w:rPr>
              <w:t>bereitet, wurden kaum geschult. Aber sie waren begierig darauf, die Rev</w:t>
            </w:r>
            <w:r w:rsidRPr="00B77234">
              <w:rPr>
                <w:rFonts w:ascii="Arial" w:hAnsi="Arial" w:cs="Arial"/>
                <w:szCs w:val="24"/>
              </w:rPr>
              <w:t>o</w:t>
            </w:r>
            <w:r w:rsidRPr="00B77234">
              <w:rPr>
                <w:rFonts w:ascii="Arial" w:hAnsi="Arial" w:cs="Arial"/>
                <w:szCs w:val="24"/>
              </w:rPr>
              <w:t>lution zu verteidigen, denn sie kämpften für sich und ihr revolution</w:t>
            </w:r>
            <w:r w:rsidRPr="00B77234">
              <w:rPr>
                <w:rFonts w:ascii="Arial" w:hAnsi="Arial" w:cs="Arial"/>
                <w:szCs w:val="24"/>
              </w:rPr>
              <w:t>ä</w:t>
            </w:r>
            <w:r w:rsidRPr="00B77234">
              <w:rPr>
                <w:rFonts w:ascii="Arial" w:hAnsi="Arial" w:cs="Arial"/>
                <w:szCs w:val="24"/>
              </w:rPr>
              <w:t xml:space="preserve">res Land. Sie waren hoch motiviert, in den Krieg zu ziehen und es den Fürsten zu zeigen. </w:t>
            </w:r>
          </w:p>
          <w:p w14:paraId="154B4416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>Und die Heerführer der Revolution e</w:t>
            </w:r>
            <w:r w:rsidRPr="00B77234">
              <w:rPr>
                <w:rFonts w:ascii="Arial" w:hAnsi="Arial" w:cs="Arial"/>
                <w:szCs w:val="24"/>
              </w:rPr>
              <w:t>r</w:t>
            </w:r>
            <w:r w:rsidRPr="00B77234">
              <w:rPr>
                <w:rFonts w:ascii="Arial" w:hAnsi="Arial" w:cs="Arial"/>
                <w:szCs w:val="24"/>
              </w:rPr>
              <w:t xml:space="preserve">kannten, dass sie das für die Schlacht nutzen konnten. Sie mussten die Soldaten nicht mehr in </w:t>
            </w:r>
            <w:proofErr w:type="spellStart"/>
            <w:r w:rsidRPr="00B77234">
              <w:rPr>
                <w:rFonts w:ascii="Arial" w:hAnsi="Arial" w:cs="Arial"/>
                <w:szCs w:val="24"/>
              </w:rPr>
              <w:t>grossen</w:t>
            </w:r>
            <w:proofErr w:type="spellEnd"/>
            <w:r w:rsidRPr="00B77234">
              <w:rPr>
                <w:rFonts w:ascii="Arial" w:hAnsi="Arial" w:cs="Arial"/>
                <w:szCs w:val="24"/>
              </w:rPr>
              <w:t xml:space="preserve"> Haufen auf off</w:t>
            </w:r>
            <w:r w:rsidRPr="00B77234">
              <w:rPr>
                <w:rFonts w:ascii="Arial" w:hAnsi="Arial" w:cs="Arial"/>
                <w:szCs w:val="24"/>
              </w:rPr>
              <w:t>e</w:t>
            </w:r>
            <w:r w:rsidRPr="00B77234">
              <w:rPr>
                <w:rFonts w:ascii="Arial" w:hAnsi="Arial" w:cs="Arial"/>
                <w:szCs w:val="24"/>
              </w:rPr>
              <w:t>nem Feld dem Gewehrfeuer aussetzen, sondern konnten sie in kleineren Form</w:t>
            </w:r>
            <w:r w:rsidRPr="00B77234">
              <w:rPr>
                <w:rFonts w:ascii="Arial" w:hAnsi="Arial" w:cs="Arial"/>
                <w:szCs w:val="24"/>
              </w:rPr>
              <w:t>a</w:t>
            </w:r>
            <w:r w:rsidRPr="00B77234">
              <w:rPr>
                <w:rFonts w:ascii="Arial" w:hAnsi="Arial" w:cs="Arial"/>
                <w:szCs w:val="24"/>
              </w:rPr>
              <w:t xml:space="preserve">tionen die Deckungen ausnutzen lassen. </w:t>
            </w:r>
          </w:p>
          <w:p w14:paraId="037FBB57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>Die Heerführer waren nicht mehr hoc</w:t>
            </w:r>
            <w:r w:rsidRPr="00B77234">
              <w:rPr>
                <w:rFonts w:ascii="Arial" w:hAnsi="Arial" w:cs="Arial"/>
                <w:szCs w:val="24"/>
              </w:rPr>
              <w:t>h</w:t>
            </w:r>
            <w:r w:rsidRPr="00B77234">
              <w:rPr>
                <w:rFonts w:ascii="Arial" w:hAnsi="Arial" w:cs="Arial"/>
                <w:szCs w:val="24"/>
              </w:rPr>
              <w:t>mütige Adlige, sondern oft erfahr</w:t>
            </w:r>
            <w:r w:rsidRPr="00B77234">
              <w:rPr>
                <w:rFonts w:ascii="Arial" w:hAnsi="Arial" w:cs="Arial"/>
                <w:szCs w:val="24"/>
              </w:rPr>
              <w:t>e</w:t>
            </w:r>
            <w:r w:rsidRPr="00B77234">
              <w:rPr>
                <w:rFonts w:ascii="Arial" w:hAnsi="Arial" w:cs="Arial"/>
                <w:szCs w:val="24"/>
              </w:rPr>
              <w:t>ne, tapfere Kriegsleute, welche von ihren Soldaten deswegen ane</w:t>
            </w:r>
            <w:r w:rsidRPr="00B77234">
              <w:rPr>
                <w:rFonts w:ascii="Arial" w:hAnsi="Arial" w:cs="Arial"/>
                <w:szCs w:val="24"/>
              </w:rPr>
              <w:t>r</w:t>
            </w:r>
            <w:r w:rsidRPr="00B77234">
              <w:rPr>
                <w:rFonts w:ascii="Arial" w:hAnsi="Arial" w:cs="Arial"/>
                <w:szCs w:val="24"/>
              </w:rPr>
              <w:t>kannt wurden.</w:t>
            </w:r>
          </w:p>
          <w:p w14:paraId="5642A6AF" w14:textId="77777777" w:rsidR="00B77234" w:rsidRPr="00B77234" w:rsidRDefault="00B77234" w:rsidP="00257C6E">
            <w:pPr>
              <w:pStyle w:val="Textkrper2"/>
              <w:spacing w:before="120" w:after="100" w:afterAutospacing="1"/>
              <w:jc w:val="left"/>
              <w:rPr>
                <w:rFonts w:ascii="Arial" w:hAnsi="Arial" w:cs="Arial"/>
                <w:szCs w:val="24"/>
              </w:rPr>
            </w:pPr>
            <w:r w:rsidRPr="00B77234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39DF0C9D" w14:textId="77777777" w:rsidR="00B2429A" w:rsidRDefault="00B2429A" w:rsidP="00B2429A">
      <w:pPr>
        <w:pStyle w:val="Textkrper2"/>
        <w:spacing w:before="120" w:after="100" w:afterAutospacing="1"/>
        <w:jc w:val="left"/>
        <w:rPr>
          <w:rFonts w:ascii="Arial" w:hAnsi="Arial" w:cs="Arial"/>
          <w:szCs w:val="24"/>
        </w:rPr>
      </w:pPr>
    </w:p>
    <w:p w14:paraId="106B1E5B" w14:textId="167E1DDF" w:rsidR="00B2429A" w:rsidRDefault="00B2429A" w:rsidP="00B23C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77234" w:rsidRPr="00B77234">
        <w:rPr>
          <w:rFonts w:ascii="Arial" w:hAnsi="Arial" w:cs="Arial"/>
        </w:rPr>
        <w:lastRenderedPageBreak/>
        <w:t>Und tatsächlich: Die improvisierten, ungeschulten Revolutionsarmeen schlugen die Söldnerheere der absolutistischen Fürsten zurück und vertrieben sie aus Frankreich. Aber nicht nur das…</w:t>
      </w:r>
    </w:p>
    <w:p w14:paraId="07E2AC47" w14:textId="3CCFF15C" w:rsidR="00B77234" w:rsidRPr="00B77234" w:rsidRDefault="00B77234" w:rsidP="00B2429A">
      <w:pPr>
        <w:pStyle w:val="Textkrper2"/>
        <w:spacing w:before="120" w:after="100" w:afterAutospacing="1"/>
        <w:jc w:val="left"/>
        <w:rPr>
          <w:rFonts w:ascii="Arial" w:hAnsi="Arial" w:cs="Arial"/>
          <w:szCs w:val="24"/>
        </w:rPr>
      </w:pPr>
      <w:r w:rsidRPr="00B77234">
        <w:rPr>
          <w:rFonts w:ascii="Arial" w:hAnsi="Arial" w:cs="Arial"/>
          <w:szCs w:val="24"/>
        </w:rPr>
        <w:t xml:space="preserve">Stelle die Unterschiede zwischen den Söldnerheeren rund um Frankreich und der Armee </w:t>
      </w:r>
      <w:proofErr w:type="gramStart"/>
      <w:r w:rsidRPr="00B77234">
        <w:rPr>
          <w:rFonts w:ascii="Arial" w:hAnsi="Arial" w:cs="Arial"/>
          <w:szCs w:val="24"/>
        </w:rPr>
        <w:t>des revolutionären Frankreich</w:t>
      </w:r>
      <w:proofErr w:type="gramEnd"/>
      <w:r w:rsidRPr="00B77234">
        <w:rPr>
          <w:rFonts w:ascii="Arial" w:hAnsi="Arial" w:cs="Arial"/>
          <w:szCs w:val="24"/>
        </w:rPr>
        <w:t xml:space="preserve"> nach bestimmten Gesichtspunkten (Kriterien) zusammen. Achtung: einige Punkte kannst du nicht direkt aus dem Text oben übertragen, sondern du musst dir sie selbst überlegen. </w:t>
      </w:r>
    </w:p>
    <w:tbl>
      <w:tblPr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425"/>
        <w:gridCol w:w="3260"/>
        <w:gridCol w:w="425"/>
        <w:gridCol w:w="4111"/>
      </w:tblGrid>
      <w:tr w:rsidR="00B77234" w:rsidRPr="00B77234" w14:paraId="2082B2A5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bottom w:val="single" w:sz="4" w:space="0" w:color="auto"/>
            </w:tcBorders>
          </w:tcPr>
          <w:p w14:paraId="493CBB0C" w14:textId="77777777" w:rsidR="00B77234" w:rsidRPr="00B77234" w:rsidRDefault="00B77234" w:rsidP="00257C6E">
            <w:pPr>
              <w:pStyle w:val="Kopfzeile"/>
              <w:tabs>
                <w:tab w:val="clear" w:pos="4536"/>
                <w:tab w:val="clear" w:pos="9072"/>
              </w:tabs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Kriterium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E08D8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6A3646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Söldnerheere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4F281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C108F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proofErr w:type="spellStart"/>
            <w:r w:rsidRPr="00B77234">
              <w:rPr>
                <w:rFonts w:ascii="Arial" w:hAnsi="Arial" w:cs="Arial"/>
              </w:rPr>
              <w:t>Levée</w:t>
            </w:r>
            <w:proofErr w:type="spellEnd"/>
            <w:r w:rsidRPr="00B77234">
              <w:rPr>
                <w:rFonts w:ascii="Arial" w:hAnsi="Arial" w:cs="Arial"/>
              </w:rPr>
              <w:t xml:space="preserve"> en </w:t>
            </w:r>
            <w:proofErr w:type="spellStart"/>
            <w:r w:rsidRPr="00B77234">
              <w:rPr>
                <w:rFonts w:ascii="Arial" w:hAnsi="Arial" w:cs="Arial"/>
              </w:rPr>
              <w:t>masse</w:t>
            </w:r>
            <w:proofErr w:type="spellEnd"/>
          </w:p>
        </w:tc>
      </w:tr>
      <w:tr w:rsidR="00B77234" w:rsidRPr="00B77234" w14:paraId="42BD1F30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510C2A9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CB146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3BDBD2E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367C9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456D88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6C8B8281" w14:textId="77777777" w:rsidTr="00B23CE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256" w:type="dxa"/>
          </w:tcPr>
          <w:p w14:paraId="6C62492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dauerndes oder nur bei Bedarf aufgebotenes Heer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9E544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2134D3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85ACF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848665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2886E9EE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3F1A79B6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BC15D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4B9F4B2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11D91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CC18E8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00F316CC" w14:textId="77777777" w:rsidTr="00B23CE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256" w:type="dxa"/>
          </w:tcPr>
          <w:p w14:paraId="5AC90B2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schlecht oder gut ausgebildete Soldaten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DBEB4A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8248B4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D0040A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DBDAF1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5E48CDAA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08BE32E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B2A00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76B12987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931C77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7B7B93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5CBEE873" w14:textId="77777777" w:rsidTr="00B23CE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256" w:type="dxa"/>
          </w:tcPr>
          <w:p w14:paraId="2A06E19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eher schlecht oder eher gut ausgebildete Offiziere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508B70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A62F76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1B97B5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3BE75E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7195214C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22E87E7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474F6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66BEE00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A5B87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7A3CA4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101860AF" w14:textId="77777777" w:rsidTr="00B23CE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256" w:type="dxa"/>
          </w:tcPr>
          <w:p w14:paraId="012B505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Motivation der Soldaten eher hoch oder eher niedrig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B579C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E0D001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3CA287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D7FEF9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5E2EF57C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1241DCB7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BD025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0510983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ACDF3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AFCC56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7A5240AF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3256" w:type="dxa"/>
          </w:tcPr>
          <w:p w14:paraId="4A8C7EC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Unterschied zwischen Offizier und Soldat eher gross oder eher klein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AE92F6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ECC4D5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EC01B6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AE7667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5C93CD57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408883E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8A7A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2884AC1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CB33A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288FE6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1D205C51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3256" w:type="dxa"/>
          </w:tcPr>
          <w:p w14:paraId="2D39775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gleiches Essen für alle oder besondere Verpflegung für Offiziere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0A45BA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5D436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0F08F0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7ACD97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23CA1BF9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7D8242F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504977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681F093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B1323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DDF1F8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396E9188" w14:textId="77777777" w:rsidTr="00B23CE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256" w:type="dxa"/>
          </w:tcPr>
          <w:p w14:paraId="1B9FD85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Berufssoldaten oder Milizsoldaten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E3AE32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42A65A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8AA0D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64A3F6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5F8BFBBC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61D1DCB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0CDE7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47BFB62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BCBD9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3C2B44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510EB699" w14:textId="77777777" w:rsidTr="00B23CE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256" w:type="dxa"/>
          </w:tcPr>
          <w:p w14:paraId="18454E9D" w14:textId="77777777" w:rsidR="00B77234" w:rsidRPr="00B77234" w:rsidRDefault="00B77234" w:rsidP="00257C6E">
            <w:pPr>
              <w:pStyle w:val="Kopfzeile"/>
              <w:tabs>
                <w:tab w:val="clear" w:pos="4536"/>
                <w:tab w:val="clear" w:pos="9072"/>
              </w:tabs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Kampf in grossen Verbänden oder in kleinen Gruppen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5E5A56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607BF2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23E223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4B3CEB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0BB5EA49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3C7FDD2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55002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27F2EAB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22A06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470854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638ACF0F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1113"/>
        </w:trPr>
        <w:tc>
          <w:tcPr>
            <w:tcW w:w="3256" w:type="dxa"/>
          </w:tcPr>
          <w:p w14:paraId="5CE99EC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Kampf eher auf dem offenen Feld oder aus der Deckung heraus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97E05B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AE6F96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8FB9E1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7EDA976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5C6F0F7D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5F365F5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F3A3B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74DC253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8C1C8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6300CF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26A2407B" w14:textId="77777777" w:rsidTr="00B23CE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256" w:type="dxa"/>
          </w:tcPr>
          <w:p w14:paraId="2BB2167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brutalere oder weniger brutale Kampfweise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A15785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4B6DE5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67CEB6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15EA31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470B99EC" w14:textId="77777777" w:rsidTr="00B23CE2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left w:val="nil"/>
              <w:right w:val="nil"/>
            </w:tcBorders>
          </w:tcPr>
          <w:p w14:paraId="399073D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B8FD8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54E3BE5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0B2C8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7B85E7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B77234" w:rsidRPr="00B77234" w14:paraId="649F6D5B" w14:textId="77777777" w:rsidTr="00B23CE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256" w:type="dxa"/>
          </w:tcPr>
          <w:p w14:paraId="231CC52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Verluste an Soldaten eher gross oder eher klein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C461E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EBC01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0360E66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4D32E2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</w:tbl>
    <w:p w14:paraId="53332362" w14:textId="77777777" w:rsidR="00B77234" w:rsidRPr="00B77234" w:rsidRDefault="00B77234" w:rsidP="00257C6E">
      <w:pPr>
        <w:spacing w:before="120" w:after="100" w:afterAutospacing="1"/>
        <w:rPr>
          <w:rFonts w:ascii="Arial" w:hAnsi="Arial" w:cs="Arial"/>
        </w:rPr>
      </w:pPr>
    </w:p>
    <w:p w14:paraId="6BE152F2" w14:textId="7DFFAFE2" w:rsidR="00B77234" w:rsidRPr="00B77234" w:rsidRDefault="00B77234" w:rsidP="00257C6E">
      <w:pPr>
        <w:spacing w:before="120" w:after="100" w:afterAutospacing="1"/>
        <w:rPr>
          <w:rFonts w:ascii="Arial" w:hAnsi="Arial" w:cs="Arial"/>
          <w:b/>
          <w:bCs/>
          <w:noProof/>
        </w:rPr>
      </w:pPr>
      <w:r w:rsidRPr="00B77234">
        <w:rPr>
          <w:rFonts w:ascii="Arial" w:hAnsi="Arial" w:cs="Arial"/>
        </w:rPr>
        <w:br w:type="page"/>
      </w:r>
      <w:r w:rsidR="002455C5" w:rsidRPr="00B77234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292F7" wp14:editId="3C528044">
                <wp:simplePos x="0" y="0"/>
                <wp:positionH relativeFrom="column">
                  <wp:posOffset>7372008</wp:posOffset>
                </wp:positionH>
                <wp:positionV relativeFrom="paragraph">
                  <wp:posOffset>226939</wp:posOffset>
                </wp:positionV>
                <wp:extent cx="100330" cy="10044333"/>
                <wp:effectExtent l="0" t="0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330" cy="1004433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2603" w14:textId="77777777" w:rsidR="00B77234" w:rsidRDefault="00B77234" w:rsidP="00B77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292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0.45pt;margin-top:17.85pt;width:7.9pt;height:79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" fillcolor="silver" stroked="f">
                <v:path arrowok="t"/>
                <v:textbox>
                  <w:txbxContent>
                    <w:p w14:paraId="0FE32603" w14:textId="77777777" w:rsidR="00B77234" w:rsidRDefault="00B77234" w:rsidP="00B77234"/>
                  </w:txbxContent>
                </v:textbox>
              </v:shape>
            </w:pict>
          </mc:Fallback>
        </mc:AlternateContent>
      </w:r>
      <w:r w:rsidRPr="00B77234">
        <w:rPr>
          <w:rFonts w:ascii="Arial" w:hAnsi="Arial" w:cs="Arial"/>
          <w:b/>
          <w:bCs/>
        </w:rPr>
        <w:t xml:space="preserve">Lösung </w:t>
      </w:r>
    </w:p>
    <w:p w14:paraId="3E3800C8" w14:textId="1223AF10" w:rsidR="00B77234" w:rsidRPr="00B77234" w:rsidRDefault="00B77234" w:rsidP="00257C6E">
      <w:pPr>
        <w:spacing w:before="120" w:after="100" w:afterAutospacing="1"/>
        <w:rPr>
          <w:rFonts w:ascii="Arial" w:hAnsi="Arial" w:cs="Arial"/>
          <w:b/>
          <w:bCs/>
          <w:noProof/>
        </w:rPr>
      </w:pPr>
    </w:p>
    <w:tbl>
      <w:tblPr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83"/>
        <w:gridCol w:w="3261"/>
        <w:gridCol w:w="283"/>
        <w:gridCol w:w="3969"/>
      </w:tblGrid>
      <w:tr w:rsidR="00A13BF8" w:rsidRPr="00B77234" w14:paraId="3C537097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bottom w:val="single" w:sz="4" w:space="0" w:color="auto"/>
            </w:tcBorders>
          </w:tcPr>
          <w:p w14:paraId="0582BDAB" w14:textId="77777777" w:rsidR="00B77234" w:rsidRPr="00B77234" w:rsidRDefault="00B77234" w:rsidP="00257C6E">
            <w:pPr>
              <w:pStyle w:val="Kopfzeile"/>
              <w:tabs>
                <w:tab w:val="clear" w:pos="4536"/>
                <w:tab w:val="clear" w:pos="9072"/>
              </w:tabs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Kriterium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B307C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63D97FD" w14:textId="77777777" w:rsidR="00B77234" w:rsidRPr="00B77234" w:rsidRDefault="00B77234" w:rsidP="00257C6E">
            <w:pPr>
              <w:pStyle w:val="Kopfzeile"/>
              <w:tabs>
                <w:tab w:val="clear" w:pos="4536"/>
                <w:tab w:val="clear" w:pos="9072"/>
              </w:tabs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Söldnerheere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FC77B7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78960CE" w14:textId="77777777" w:rsidR="00B77234" w:rsidRPr="00B77234" w:rsidRDefault="00B77234" w:rsidP="00257C6E">
            <w:pPr>
              <w:pStyle w:val="Kopfzeile"/>
              <w:tabs>
                <w:tab w:val="clear" w:pos="4536"/>
                <w:tab w:val="clear" w:pos="9072"/>
              </w:tabs>
              <w:spacing w:before="120" w:after="100" w:afterAutospacing="1"/>
              <w:rPr>
                <w:rFonts w:ascii="Arial" w:hAnsi="Arial" w:cs="Arial"/>
              </w:rPr>
            </w:pPr>
            <w:proofErr w:type="spellStart"/>
            <w:r w:rsidRPr="00B77234">
              <w:rPr>
                <w:rFonts w:ascii="Arial" w:hAnsi="Arial" w:cs="Arial"/>
              </w:rPr>
              <w:t>Levée</w:t>
            </w:r>
            <w:proofErr w:type="spellEnd"/>
            <w:r w:rsidRPr="00B77234">
              <w:rPr>
                <w:rFonts w:ascii="Arial" w:hAnsi="Arial" w:cs="Arial"/>
              </w:rPr>
              <w:t xml:space="preserve"> en </w:t>
            </w:r>
            <w:proofErr w:type="spellStart"/>
            <w:r w:rsidRPr="00B77234">
              <w:rPr>
                <w:rFonts w:ascii="Arial" w:hAnsi="Arial" w:cs="Arial"/>
              </w:rPr>
              <w:t>masse</w:t>
            </w:r>
            <w:proofErr w:type="spellEnd"/>
          </w:p>
        </w:tc>
      </w:tr>
      <w:tr w:rsidR="00A13BF8" w:rsidRPr="00B77234" w14:paraId="718CEE81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68131BB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1ADA3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6131C27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FF7886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7FBF8637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69D7EACE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681" w:type="dxa"/>
          </w:tcPr>
          <w:p w14:paraId="46A6B4E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dauerndes/stehendes oder nur bei Bedarf aufgebotenes Heer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76433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7FCFA7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dauerndes/stehendes Heer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2128C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627398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bei Bedarf aufgebotenes Heer</w:t>
            </w:r>
          </w:p>
        </w:tc>
      </w:tr>
      <w:tr w:rsidR="00A13BF8" w:rsidRPr="00B77234" w14:paraId="68CCB2E6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1B57C21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BDE3B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5FD5CAE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D50D0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33629A7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1E54E7A3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681" w:type="dxa"/>
          </w:tcPr>
          <w:p w14:paraId="0FF8226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schlecht oder gut ausgebildete Soldaten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4DBFF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ACB013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gut ausgebildete Soldaten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FA463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4647E7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schlecht ausgebildete Soldaten</w:t>
            </w:r>
          </w:p>
        </w:tc>
      </w:tr>
      <w:tr w:rsidR="00A13BF8" w:rsidRPr="00B77234" w14:paraId="0A7AC32C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3A471F7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8F34D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71EA9AF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487396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6872A9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2C7272C5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681" w:type="dxa"/>
          </w:tcPr>
          <w:p w14:paraId="229E254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eher schlecht oder eher gut ausgebildete Offiziere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0A15A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5EC715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eher schlecht ausgebildete Offiziere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C5FF9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8EBE30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eher gut ausgebildete Offiziere</w:t>
            </w:r>
          </w:p>
        </w:tc>
      </w:tr>
      <w:tr w:rsidR="00A13BF8" w:rsidRPr="00B77234" w14:paraId="18C1829E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3DA9AB8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25800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6AE6D2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9E69B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44AE86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235BA9CB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681" w:type="dxa"/>
          </w:tcPr>
          <w:p w14:paraId="52BCB5C6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Motivation der Soldaten eher hoch oder eher niedrig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96469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C20058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niedrige Motivation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7FBAC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62CE50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hohe Motivation </w:t>
            </w:r>
          </w:p>
        </w:tc>
      </w:tr>
      <w:tr w:rsidR="00A13BF8" w:rsidRPr="00B77234" w14:paraId="55049EA0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0E8D9F9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2F812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3B7B6CB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06B2B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10341E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5005CB8B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681" w:type="dxa"/>
          </w:tcPr>
          <w:p w14:paraId="2D463A3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Unterschied zwischen Offizier und Soldat gross oder klein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332A0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7DFA87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grosser Unterschied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4F460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E3E887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kleiner Unterschied</w:t>
            </w:r>
          </w:p>
        </w:tc>
      </w:tr>
      <w:tr w:rsidR="00A13BF8" w:rsidRPr="00B77234" w14:paraId="21CF4D50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095E619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D2023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7ABF29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855E7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98516F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4B5563D7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681" w:type="dxa"/>
          </w:tcPr>
          <w:p w14:paraId="28D5BD6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ungefähr gleiches Essen für alle oder besondere Verpflegung für Offiziere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CFA28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A9B293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besondere Verpflegung für Offiziere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8A610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0B92F3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(ungefähr) gleiches Essen für alle</w:t>
            </w:r>
          </w:p>
        </w:tc>
      </w:tr>
      <w:tr w:rsidR="00A13BF8" w:rsidRPr="00B77234" w14:paraId="31B80C4C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25E4098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4EFC8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493B8C0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76F9F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4B5FB53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30BB7EDE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681" w:type="dxa"/>
          </w:tcPr>
          <w:p w14:paraId="7CBC891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Berufssoldaten oder Milizsoldaten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E4FEA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709C30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Berufssoldaten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8AC6A5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2F3742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Milizsoldaten </w:t>
            </w:r>
          </w:p>
        </w:tc>
      </w:tr>
      <w:tr w:rsidR="00A13BF8" w:rsidRPr="00B77234" w14:paraId="2F43B718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23FED2C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E9FF9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8FF9DD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566A3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7B34AFA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28C2B677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681" w:type="dxa"/>
          </w:tcPr>
          <w:p w14:paraId="53D3DF52" w14:textId="77777777" w:rsidR="00B77234" w:rsidRPr="00B77234" w:rsidRDefault="00B77234" w:rsidP="00257C6E">
            <w:pPr>
              <w:pStyle w:val="Kopfzeile"/>
              <w:tabs>
                <w:tab w:val="clear" w:pos="4536"/>
                <w:tab w:val="clear" w:pos="9072"/>
              </w:tabs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Kampf in grossen Verbänden oder in kleinen Gruppen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2B313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E0B0DE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Kampf </w:t>
            </w:r>
            <w:proofErr w:type="gramStart"/>
            <w:r w:rsidRPr="00B77234">
              <w:rPr>
                <w:rFonts w:ascii="Arial" w:hAnsi="Arial" w:cs="Arial"/>
              </w:rPr>
              <w:t>in grosse Verbänden</w:t>
            </w:r>
            <w:proofErr w:type="gramEnd"/>
            <w:r w:rsidRPr="00B772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2210D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AEE0856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Kampf in kleinen Gruppen  </w:t>
            </w:r>
          </w:p>
        </w:tc>
      </w:tr>
      <w:tr w:rsidR="00A13BF8" w:rsidRPr="00B77234" w14:paraId="57AD5B21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50DECA4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03A20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3C6A8C0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8BB57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30BCD7B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2293AC37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1049"/>
        </w:trPr>
        <w:tc>
          <w:tcPr>
            <w:tcW w:w="3681" w:type="dxa"/>
          </w:tcPr>
          <w:p w14:paraId="308DE94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Kampf eher auf dem offenen Feld oder aus der Deckung heraus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3B8FB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05B63A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Kampf auf offenem Feld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2C98D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AF19FF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Kampf aus der Deckung heraus</w:t>
            </w:r>
          </w:p>
        </w:tc>
      </w:tr>
      <w:tr w:rsidR="00A13BF8" w:rsidRPr="00B77234" w14:paraId="1864C122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164284D6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EECAD4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33E7ECA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6D8626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7BC03957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7D254577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681" w:type="dxa"/>
          </w:tcPr>
          <w:p w14:paraId="6C51F90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brutalere oder weniger brutale Kampfweise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CAC2C1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09E37DC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weniger brutale Kampfweise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D1D348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CA33B4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brutalere Kampfweise</w:t>
            </w:r>
          </w:p>
        </w:tc>
      </w:tr>
      <w:tr w:rsidR="00A13BF8" w:rsidRPr="00B77234" w14:paraId="21BF02D8" w14:textId="77777777" w:rsidTr="00A13BF8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left w:val="nil"/>
              <w:right w:val="nil"/>
            </w:tcBorders>
          </w:tcPr>
          <w:p w14:paraId="19E6D50D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88201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4C435643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512E9E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B763AEB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</w:tr>
      <w:tr w:rsidR="00A13BF8" w:rsidRPr="00B77234" w14:paraId="642315F1" w14:textId="77777777" w:rsidTr="00A13B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681" w:type="dxa"/>
          </w:tcPr>
          <w:p w14:paraId="37DCD82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Verluste an Soldaten eher gross oder eher klein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5D5F82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F25C40F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 xml:space="preserve">Verluste an Soldaten eher klein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DF5860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14E4E69" w14:textId="77777777" w:rsidR="00B77234" w:rsidRPr="00B77234" w:rsidRDefault="00B77234" w:rsidP="00257C6E">
            <w:pPr>
              <w:spacing w:before="120" w:after="100" w:afterAutospacing="1"/>
              <w:rPr>
                <w:rFonts w:ascii="Arial" w:hAnsi="Arial" w:cs="Arial"/>
              </w:rPr>
            </w:pPr>
            <w:r w:rsidRPr="00B77234">
              <w:rPr>
                <w:rFonts w:ascii="Arial" w:hAnsi="Arial" w:cs="Arial"/>
              </w:rPr>
              <w:t>Verluste an Soldaten eher gross</w:t>
            </w:r>
            <w:r w:rsidRPr="00B77234">
              <w:rPr>
                <w:rStyle w:val="Funotenzeichen"/>
                <w:rFonts w:ascii="Arial" w:hAnsi="Arial" w:cs="Arial"/>
              </w:rPr>
              <w:footnoteReference w:id="1"/>
            </w:r>
          </w:p>
        </w:tc>
      </w:tr>
    </w:tbl>
    <w:p w14:paraId="310DABDF" w14:textId="77777777" w:rsidR="00B77234" w:rsidRPr="00B77234" w:rsidRDefault="00B77234" w:rsidP="00257C6E">
      <w:pPr>
        <w:spacing w:before="120" w:after="100" w:afterAutospacing="1"/>
        <w:rPr>
          <w:rFonts w:ascii="Arial" w:hAnsi="Arial" w:cs="Arial"/>
          <w:b/>
          <w:bCs/>
        </w:rPr>
      </w:pPr>
    </w:p>
    <w:sectPr w:rsidR="00B77234" w:rsidRPr="00B77234" w:rsidSect="00257C6E">
      <w:headerReference w:type="default" r:id="rId7"/>
      <w:footerReference w:type="even" r:id="rId8"/>
      <w:footerReference w:type="default" r:id="rId9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92B4" w14:textId="77777777" w:rsidR="00FD3629" w:rsidRDefault="00FD3629" w:rsidP="007E39E7">
      <w:r>
        <w:separator/>
      </w:r>
    </w:p>
  </w:endnote>
  <w:endnote w:type="continuationSeparator" w:id="0">
    <w:p w14:paraId="0CDDBB1B" w14:textId="77777777" w:rsidR="00FD3629" w:rsidRDefault="00FD3629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387C" w14:textId="77777777" w:rsidR="00FD3629" w:rsidRDefault="00FD3629" w:rsidP="007E39E7">
      <w:r>
        <w:separator/>
      </w:r>
    </w:p>
  </w:footnote>
  <w:footnote w:type="continuationSeparator" w:id="0">
    <w:p w14:paraId="76E3CA83" w14:textId="77777777" w:rsidR="00FD3629" w:rsidRDefault="00FD3629" w:rsidP="007E39E7">
      <w:r>
        <w:continuationSeparator/>
      </w:r>
    </w:p>
  </w:footnote>
  <w:footnote w:id="1">
    <w:p w14:paraId="7E9B9025" w14:textId="77777777" w:rsidR="00B77234" w:rsidRPr="00B23CE2" w:rsidRDefault="00B77234" w:rsidP="00B77234">
      <w:pPr>
        <w:pStyle w:val="Funotentext"/>
        <w:ind w:left="288" w:hanging="288"/>
        <w:jc w:val="both"/>
        <w:rPr>
          <w:rFonts w:ascii="Arial" w:hAnsi="Arial" w:cs="Arial"/>
          <w:lang w:val="de-CH"/>
        </w:rPr>
      </w:pPr>
      <w:r w:rsidRPr="00B23CE2">
        <w:rPr>
          <w:rStyle w:val="Funotenzeichen"/>
          <w:rFonts w:ascii="Arial" w:hAnsi="Arial" w:cs="Arial"/>
        </w:rPr>
        <w:footnoteRef/>
      </w:r>
      <w:r w:rsidRPr="00B23CE2">
        <w:rPr>
          <w:rFonts w:ascii="Arial" w:hAnsi="Arial" w:cs="Arial"/>
          <w:lang w:val="de-CH"/>
        </w:rPr>
        <w:t xml:space="preserve"> </w:t>
      </w:r>
      <w:r w:rsidRPr="00B23CE2">
        <w:rPr>
          <w:rFonts w:ascii="Arial" w:hAnsi="Arial" w:cs="Arial"/>
          <w:lang w:val="de-CH"/>
        </w:rPr>
        <w:tab/>
        <w:t>Dazu ein Beispiel: In der berühmten Schlacht von Valmy vom 20. September 1792 verloren 300–500 (bezeichne</w:t>
      </w:r>
      <w:r w:rsidRPr="00B23CE2">
        <w:rPr>
          <w:rFonts w:ascii="Arial" w:hAnsi="Arial" w:cs="Arial"/>
          <w:lang w:val="de-CH"/>
        </w:rPr>
        <w:t>n</w:t>
      </w:r>
      <w:r w:rsidRPr="00B23CE2">
        <w:rPr>
          <w:rFonts w:ascii="Arial" w:hAnsi="Arial" w:cs="Arial"/>
          <w:lang w:val="de-CH"/>
        </w:rPr>
        <w:t>derweise kennt man die genaue Zahl nicht) französische und 180 preussische Soldaten das Leben; aber die Fra</w:t>
      </w:r>
      <w:r w:rsidRPr="00B23CE2">
        <w:rPr>
          <w:rFonts w:ascii="Arial" w:hAnsi="Arial" w:cs="Arial"/>
          <w:lang w:val="de-CH"/>
        </w:rPr>
        <w:t>n</w:t>
      </w:r>
      <w:r w:rsidRPr="00B23CE2">
        <w:rPr>
          <w:rFonts w:ascii="Arial" w:hAnsi="Arial" w:cs="Arial"/>
          <w:lang w:val="de-CH"/>
        </w:rPr>
        <w:t xml:space="preserve">zosen siegten!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740B970C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7F5F0F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Französische Revolution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740B970C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7F5F0F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Französische Revolution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71D27"/>
    <w:rsid w:val="00074F70"/>
    <w:rsid w:val="00083127"/>
    <w:rsid w:val="0008643D"/>
    <w:rsid w:val="000A03F7"/>
    <w:rsid w:val="000A1642"/>
    <w:rsid w:val="000D566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3696B"/>
    <w:rsid w:val="00237F7D"/>
    <w:rsid w:val="00244659"/>
    <w:rsid w:val="002455C5"/>
    <w:rsid w:val="00253573"/>
    <w:rsid w:val="00253773"/>
    <w:rsid w:val="00257410"/>
    <w:rsid w:val="00257C6E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14F7B"/>
    <w:rsid w:val="003369B8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D17B8"/>
    <w:rsid w:val="006D5B1E"/>
    <w:rsid w:val="006E0D20"/>
    <w:rsid w:val="00717713"/>
    <w:rsid w:val="00724897"/>
    <w:rsid w:val="00724E02"/>
    <w:rsid w:val="00733A42"/>
    <w:rsid w:val="00740576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5F0F"/>
    <w:rsid w:val="007F770E"/>
    <w:rsid w:val="008148DB"/>
    <w:rsid w:val="00816ED1"/>
    <w:rsid w:val="00823E33"/>
    <w:rsid w:val="0083582D"/>
    <w:rsid w:val="008448C9"/>
    <w:rsid w:val="00885915"/>
    <w:rsid w:val="00891CDC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3BF8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3CE2"/>
    <w:rsid w:val="00B2429A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77234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  <w:rsid w:val="00FD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72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7234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paragraph" w:styleId="Textkrper2">
    <w:name w:val="Body Text 2"/>
    <w:basedOn w:val="Standard"/>
    <w:link w:val="Textkrper2Zchn"/>
    <w:semiHidden/>
    <w:rsid w:val="00B77234"/>
    <w:pPr>
      <w:jc w:val="both"/>
    </w:pPr>
    <w:rPr>
      <w:rFonts w:eastAsia="Times"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semiHidden/>
    <w:rsid w:val="00B77234"/>
    <w:rPr>
      <w:rFonts w:ascii="Times New Roman" w:eastAsia="Times" w:hAnsi="Times New Roman" w:cs="Times New Roman"/>
      <w:szCs w:val="20"/>
      <w:lang w:val="de-DE" w:eastAsia="de-DE"/>
    </w:rPr>
  </w:style>
  <w:style w:type="paragraph" w:customStyle="1" w:styleId="behindh3">
    <w:name w:val="behind_h3"/>
    <w:basedOn w:val="Standard"/>
    <w:rsid w:val="00B772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10</cp:revision>
  <cp:lastPrinted>2021-07-14T09:10:00Z</cp:lastPrinted>
  <dcterms:created xsi:type="dcterms:W3CDTF">2021-09-14T11:41:00Z</dcterms:created>
  <dcterms:modified xsi:type="dcterms:W3CDTF">2021-09-15T07:31:00Z</dcterms:modified>
</cp:coreProperties>
</file>