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141589" w:rsidRDefault="00A51169" w:rsidP="00141589">
      <w:pPr>
        <w:spacing w:before="120" w:after="100" w:afterAutospacing="1"/>
        <w:ind w:right="686"/>
        <w:rPr>
          <w:rFonts w:ascii="Arial" w:hAnsi="Arial" w:cs="Arial"/>
          <w:lang w:val="de-DE"/>
        </w:rPr>
      </w:pPr>
    </w:p>
    <w:p w14:paraId="033FC297" w14:textId="06EC67E0" w:rsidR="00B10673" w:rsidRPr="00141589" w:rsidRDefault="00082885" w:rsidP="00141589">
      <w:pPr>
        <w:spacing w:before="120" w:after="100" w:afterAutospacing="1"/>
        <w:ind w:right="686"/>
        <w:rPr>
          <w:rFonts w:ascii="Arial" w:hAnsi="Arial" w:cs="Arial"/>
          <w:lang w:val="de-DE"/>
        </w:rPr>
      </w:pPr>
      <w:r w:rsidRPr="00141589">
        <w:rPr>
          <w:rFonts w:ascii="Arial" w:hAnsi="Arial" w:cs="Arial"/>
          <w:lang w:val="de-DE"/>
        </w:rPr>
        <w:t>Schweiz im Ersten Weltkrieg</w:t>
      </w:r>
      <w:r w:rsidR="00B10673" w:rsidRPr="00141589">
        <w:rPr>
          <w:rFonts w:ascii="Arial" w:hAnsi="Arial" w:cs="Arial"/>
          <w:lang w:val="de-DE"/>
        </w:rPr>
        <w:t xml:space="preserve">: </w:t>
      </w:r>
      <w:r w:rsidRPr="00141589">
        <w:rPr>
          <w:rFonts w:ascii="Arial" w:hAnsi="Arial" w:cs="Arial"/>
          <w:lang w:val="de-DE"/>
        </w:rPr>
        <w:t>Überblick</w:t>
      </w:r>
    </w:p>
    <w:p w14:paraId="5A09B93E" w14:textId="393F65E8" w:rsidR="005D33B1" w:rsidRPr="00141589" w:rsidRDefault="00B10673" w:rsidP="00141589">
      <w:pPr>
        <w:spacing w:before="120" w:after="100" w:afterAutospacing="1"/>
        <w:ind w:right="686"/>
        <w:rPr>
          <w:rFonts w:ascii="Arial" w:hAnsi="Arial" w:cs="Arial"/>
          <w:lang w:val="de-DE"/>
        </w:rPr>
      </w:pPr>
      <w:r w:rsidRPr="00141589">
        <w:rPr>
          <w:rFonts w:ascii="Arial" w:hAnsi="Arial" w:cs="Arial"/>
          <w:lang w:val="de-DE"/>
        </w:rPr>
        <w:t xml:space="preserve">Kapitel </w:t>
      </w:r>
      <w:r w:rsidR="00082885" w:rsidRPr="00141589">
        <w:rPr>
          <w:rFonts w:ascii="Arial" w:hAnsi="Arial" w:cs="Arial"/>
          <w:lang w:val="de-DE"/>
        </w:rPr>
        <w:t>1</w:t>
      </w:r>
      <w:r w:rsidRPr="00141589">
        <w:rPr>
          <w:rFonts w:ascii="Arial" w:hAnsi="Arial" w:cs="Arial"/>
          <w:lang w:val="de-DE"/>
        </w:rPr>
        <w:t xml:space="preserve">: </w:t>
      </w:r>
      <w:r w:rsidR="006F597A">
        <w:rPr>
          <w:rFonts w:ascii="Arial" w:hAnsi="Arial" w:cs="Arial"/>
          <w:lang w:val="de-DE"/>
        </w:rPr>
        <w:t>Quellen</w:t>
      </w:r>
    </w:p>
    <w:p w14:paraId="7CB438E6" w14:textId="77777777" w:rsidR="00082885" w:rsidRPr="00141589" w:rsidRDefault="00082885" w:rsidP="00141589">
      <w:pPr>
        <w:spacing w:before="120" w:after="100" w:afterAutospacing="1"/>
        <w:ind w:right="686"/>
        <w:rPr>
          <w:rFonts w:ascii="Arial" w:hAnsi="Arial" w:cs="Arial"/>
          <w:lang w:val="de-DE"/>
        </w:rPr>
      </w:pPr>
    </w:p>
    <w:p w14:paraId="28E4D9AD" w14:textId="77777777" w:rsidR="00E70FD9" w:rsidRPr="00141589" w:rsidRDefault="00E70FD9" w:rsidP="00141589">
      <w:pPr>
        <w:tabs>
          <w:tab w:val="right" w:pos="9274"/>
        </w:tabs>
        <w:spacing w:before="120" w:after="100" w:afterAutospacing="1"/>
        <w:rPr>
          <w:rFonts w:ascii="Arial" w:hAnsi="Arial" w:cs="Arial"/>
          <w:b/>
          <w:sz w:val="32"/>
          <w:szCs w:val="32"/>
        </w:rPr>
      </w:pPr>
      <w:r w:rsidRPr="00141589">
        <w:rPr>
          <w:rFonts w:ascii="Arial" w:hAnsi="Arial" w:cs="Arial"/>
          <w:b/>
          <w:sz w:val="32"/>
          <w:szCs w:val="32"/>
        </w:rPr>
        <w:t>1914 – Der Schutz der Nordgrenze</w:t>
      </w:r>
    </w:p>
    <w:p w14:paraId="6E7F7EFD" w14:textId="77777777" w:rsidR="00E70FD9" w:rsidRPr="00141589" w:rsidRDefault="00E70FD9" w:rsidP="00141589">
      <w:pPr>
        <w:tabs>
          <w:tab w:val="right" w:pos="9274"/>
        </w:tabs>
        <w:spacing w:before="120" w:after="100" w:afterAutospacing="1"/>
        <w:rPr>
          <w:rFonts w:ascii="Arial" w:hAnsi="Arial" w:cs="Arial"/>
        </w:rPr>
      </w:pPr>
    </w:p>
    <w:p w14:paraId="2C379225" w14:textId="77777777" w:rsidR="00E70FD9" w:rsidRPr="00141589" w:rsidRDefault="00E70FD9" w:rsidP="00141589">
      <w:pPr>
        <w:tabs>
          <w:tab w:val="right" w:pos="7938"/>
        </w:tabs>
        <w:spacing w:before="120" w:after="100" w:afterAutospacing="1"/>
        <w:rPr>
          <w:rFonts w:ascii="Arial" w:hAnsi="Arial" w:cs="Arial"/>
        </w:rPr>
      </w:pPr>
      <w:r w:rsidRPr="00141589">
        <w:rPr>
          <w:rFonts w:ascii="Arial" w:hAnsi="Arial" w:cs="Arial"/>
        </w:rPr>
        <w:t>Im Jahr 1914 entbrannte zwar der Krieg zuerst zwischen Österreich-Ungarn und Serbien, griff aber bald auf das Deutsche Reich, Russland und Frankreich über. Für die Schweiz besonders gefährlich war der Krieg zwischen dem Deutschen Reich und Frankreich, weil beide Armeen versucht sein konnten, die andere durch die Schweiz von der Seite her anzugreifen.</w:t>
      </w:r>
    </w:p>
    <w:p w14:paraId="6AEE4E03" w14:textId="77777777" w:rsidR="00E70FD9" w:rsidRPr="00141589" w:rsidRDefault="00E70FD9" w:rsidP="00141589">
      <w:pPr>
        <w:tabs>
          <w:tab w:val="right" w:pos="7938"/>
        </w:tabs>
        <w:spacing w:before="120" w:after="100" w:afterAutospacing="1"/>
        <w:rPr>
          <w:rFonts w:ascii="Arial" w:hAnsi="Arial" w:cs="Arial"/>
        </w:rPr>
      </w:pPr>
      <w:r w:rsidRPr="00141589">
        <w:rPr>
          <w:rFonts w:ascii="Arial" w:hAnsi="Arial" w:cs="Arial"/>
        </w:rPr>
        <w:t xml:space="preserve">Kaum war der General Ulrich Wille gewählt worden, liess er deshalb die Grenze gegen Norden hin befestigen. Obwohl selbst mit einer Deutschen verheiratet und vom deutschen Sieg überzeugt, stellte er die Truppen sowohl gegenüber dem Deutschen Reich als auch gegenüber Frankreich auf. Allerdings wurden diejenigen an der französischen Grenze stärker konzentriert, nämlich auf das Gebiet zwischen dem </w:t>
      </w:r>
      <w:proofErr w:type="spellStart"/>
      <w:r w:rsidRPr="00141589">
        <w:rPr>
          <w:rFonts w:ascii="Arial" w:hAnsi="Arial" w:cs="Arial"/>
        </w:rPr>
        <w:t>Pruntruter</w:t>
      </w:r>
      <w:proofErr w:type="spellEnd"/>
      <w:r w:rsidRPr="00141589">
        <w:rPr>
          <w:rFonts w:ascii="Arial" w:hAnsi="Arial" w:cs="Arial"/>
        </w:rPr>
        <w:t xml:space="preserve"> Zipfel und Basel; diejenigen gegenüber Deutschland wurden lockerer dem Rhein entlang zwischen Basel und Bodensee verteilt. </w:t>
      </w:r>
    </w:p>
    <w:p w14:paraId="5333A83F" w14:textId="77777777" w:rsidR="00E70FD9" w:rsidRPr="00141589" w:rsidRDefault="00E70FD9" w:rsidP="00141589">
      <w:pPr>
        <w:tabs>
          <w:tab w:val="right" w:pos="7938"/>
        </w:tabs>
        <w:spacing w:before="120" w:after="100" w:afterAutospacing="1"/>
        <w:rPr>
          <w:rFonts w:ascii="Arial" w:hAnsi="Arial" w:cs="Arial"/>
        </w:rPr>
      </w:pPr>
      <w:r w:rsidRPr="00141589">
        <w:rPr>
          <w:rFonts w:ascii="Arial" w:hAnsi="Arial" w:cs="Arial"/>
        </w:rPr>
        <w:t xml:space="preserve">Weil sie wie auch die ausländischen Heerführer mit einem kurzen Krieg rechneten, zögerte weder General noch Bundesrat, 220'000 Soldaten, fast die ganze Armee zu mobilisieren. Bald einmal wurde ein Grossteil wieder entlassen, dauernd aber blieben viele in den Grenzgebieten; denn der nun einsetzende Stellungskrieg zwischen dem Deutschen Reich und Frankreich lehrte, dass die Verteidigung stärker war als der Angriff, wenn die Verteidiger sich gut eingruben; so mussten die Soldaten umfangreiche Befestigungen bauen. </w:t>
      </w:r>
    </w:p>
    <w:p w14:paraId="7FCA6D19" w14:textId="77777777" w:rsidR="00E70FD9" w:rsidRPr="00141589" w:rsidRDefault="00E70FD9" w:rsidP="00141589">
      <w:pPr>
        <w:tabs>
          <w:tab w:val="right" w:pos="7938"/>
        </w:tabs>
        <w:spacing w:before="120" w:after="100" w:afterAutospacing="1"/>
        <w:rPr>
          <w:rFonts w:ascii="Arial" w:hAnsi="Arial" w:cs="Arial"/>
        </w:rPr>
      </w:pPr>
      <w:r w:rsidRPr="00141589">
        <w:rPr>
          <w:rFonts w:ascii="Arial" w:hAnsi="Arial" w:cs="Arial"/>
        </w:rPr>
        <w:t xml:space="preserve">1917 vermutete General Wille – nun um den Sieg des Deutschen Reichs bangend – einen französischen Angriff, der über Holland, aber auch durch das schweizerische Mittelland </w:t>
      </w:r>
      <w:proofErr w:type="gramStart"/>
      <w:r w:rsidRPr="00141589">
        <w:rPr>
          <w:rFonts w:ascii="Arial" w:hAnsi="Arial" w:cs="Arial"/>
        </w:rPr>
        <w:t>hindurch geführt</w:t>
      </w:r>
      <w:proofErr w:type="gramEnd"/>
      <w:r w:rsidRPr="00141589">
        <w:rPr>
          <w:rFonts w:ascii="Arial" w:hAnsi="Arial" w:cs="Arial"/>
        </w:rPr>
        <w:t xml:space="preserve"> werden konnte. Der Eintritt der USA auf der Seite der Entente-Mächte liess einen solchen Angriff tatsächlich wahrscheinlicher werden. Der Bundesrat mobilisierte zusätzliche Soldaten, die nun vor allem bei einem Durchmarsch im Mittelland eingesetzt werden sollten – und bis zu diesem Zeitpunkt zusätzliche Befestigungen errichten mussten.</w:t>
      </w:r>
    </w:p>
    <w:p w14:paraId="7AF78105" w14:textId="77777777" w:rsidR="00141589" w:rsidRDefault="00E70FD9" w:rsidP="00141589">
      <w:pPr>
        <w:tabs>
          <w:tab w:val="right" w:pos="7938"/>
        </w:tabs>
        <w:spacing w:before="120" w:after="100" w:afterAutospacing="1"/>
        <w:rPr>
          <w:rFonts w:ascii="Arial" w:hAnsi="Arial" w:cs="Arial"/>
        </w:rPr>
      </w:pPr>
      <w:r w:rsidRPr="00141589">
        <w:rPr>
          <w:rFonts w:ascii="Arial" w:hAnsi="Arial" w:cs="Arial"/>
        </w:rPr>
        <w:t xml:space="preserve">Ab Oktober 1918 war das Kriegsende absehbar; die Soldaten mussten aber unter den Waffen bleiben, denn jetzt drohte Gefahr von innen – ein Landesstreik von Seiten der unzufriedenen Arbeiter und Arbeiterinnen. In dieser Zeit verlor die Armee auch die meisten Soldaten – durch die Spanische Grippe. </w:t>
      </w:r>
    </w:p>
    <w:p w14:paraId="358ED0AF" w14:textId="7CFFC909" w:rsidR="00141589" w:rsidRPr="00141589" w:rsidRDefault="00141589" w:rsidP="00141589">
      <w:pPr>
        <w:tabs>
          <w:tab w:val="right" w:pos="7938"/>
        </w:tabs>
        <w:spacing w:before="120" w:after="100" w:afterAutospacing="1"/>
        <w:rPr>
          <w:rFonts w:ascii="Arial" w:hAnsi="Arial" w:cs="Arial"/>
        </w:rPr>
        <w:sectPr w:rsidR="00141589" w:rsidRPr="00141589" w:rsidSect="00141589">
          <w:headerReference w:type="default" r:id="rId7"/>
          <w:footerReference w:type="even" r:id="rId8"/>
          <w:footerReference w:type="default" r:id="rId9"/>
          <w:pgSz w:w="14860" w:h="21040"/>
          <w:pgMar w:top="1858" w:right="2103" w:bottom="1134" w:left="1417" w:header="708" w:footer="1296" w:gutter="0"/>
          <w:pgNumType w:start="1"/>
          <w:cols w:space="708"/>
          <w:docGrid w:linePitch="360"/>
        </w:sectPr>
      </w:pPr>
    </w:p>
    <w:p w14:paraId="065A6C94" w14:textId="6260C5BD" w:rsidR="00E70FD9" w:rsidRPr="00141589" w:rsidRDefault="00E70FD9" w:rsidP="00141589">
      <w:pPr>
        <w:tabs>
          <w:tab w:val="right" w:pos="7938"/>
        </w:tabs>
        <w:spacing w:before="120" w:after="100" w:afterAutospacing="1"/>
        <w:ind w:right="7081"/>
        <w:rPr>
          <w:rFonts w:ascii="Arial" w:hAnsi="Arial" w:cs="Arial"/>
        </w:rPr>
      </w:pPr>
    </w:p>
    <w:p w14:paraId="0FFD2D1D" w14:textId="27612A7A" w:rsidR="00141589" w:rsidRDefault="00141589" w:rsidP="00141589">
      <w:pPr>
        <w:tabs>
          <w:tab w:val="right" w:pos="9274"/>
        </w:tabs>
        <w:spacing w:before="120" w:after="100" w:afterAutospacing="1"/>
        <w:ind w:right="471"/>
        <w:rPr>
          <w:rFonts w:ascii="Arial" w:hAnsi="Arial" w:cs="Arial"/>
        </w:rPr>
      </w:pPr>
      <w:r>
        <w:rPr>
          <w:rFonts w:ascii="Arial" w:hAnsi="Arial" w:cs="Arial"/>
        </w:rPr>
        <w:t>Du finde</w:t>
      </w:r>
      <w:r w:rsidRPr="00141589">
        <w:rPr>
          <w:rFonts w:ascii="Arial" w:hAnsi="Arial" w:cs="Arial"/>
        </w:rPr>
        <w:t xml:space="preserve">st hier vier Dokumente; bring sie mit dem Text oben in Verbindung, indem du sie bearbeitest, </w:t>
      </w:r>
      <w:proofErr w:type="gramStart"/>
      <w:r w:rsidRPr="00141589">
        <w:rPr>
          <w:rFonts w:ascii="Arial" w:hAnsi="Arial" w:cs="Arial"/>
        </w:rPr>
        <w:t>ausschneidest</w:t>
      </w:r>
      <w:proofErr w:type="gramEnd"/>
      <w:r w:rsidRPr="00141589">
        <w:rPr>
          <w:rFonts w:ascii="Arial" w:hAnsi="Arial" w:cs="Arial"/>
        </w:rPr>
        <w:t xml:space="preserve">, eine Verbindungslinie zu den entsprechenden Worten im Text ziehst.     </w:t>
      </w:r>
    </w:p>
    <w:p w14:paraId="01A665AC" w14:textId="20047E67" w:rsidR="00141589" w:rsidRDefault="00D47E0E" w:rsidP="00141589">
      <w:pPr>
        <w:tabs>
          <w:tab w:val="right" w:pos="9274"/>
        </w:tabs>
        <w:spacing w:before="120" w:after="100" w:afterAutospacing="1"/>
        <w:rPr>
          <w:rFonts w:ascii="Arial" w:hAnsi="Arial" w:cs="Arial"/>
        </w:rPr>
      </w:pPr>
      <w:r w:rsidRPr="00141589">
        <w:rPr>
          <w:rFonts w:ascii="Arial" w:hAnsi="Arial" w:cs="Arial"/>
          <w:b/>
          <w:noProof/>
        </w:rPr>
        <mc:AlternateContent>
          <mc:Choice Requires="wps">
            <w:drawing>
              <wp:anchor distT="0" distB="0" distL="114300" distR="114300" simplePos="0" relativeHeight="251658245" behindDoc="0" locked="0" layoutInCell="1" allowOverlap="1" wp14:anchorId="115FA7F3" wp14:editId="22F1DBE6">
                <wp:simplePos x="0" y="0"/>
                <wp:positionH relativeFrom="column">
                  <wp:posOffset>-168325</wp:posOffset>
                </wp:positionH>
                <wp:positionV relativeFrom="paragraph">
                  <wp:posOffset>387643</wp:posOffset>
                </wp:positionV>
                <wp:extent cx="6275559" cy="2373239"/>
                <wp:effectExtent l="12700" t="12700" r="11430" b="1460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5559" cy="2373239"/>
                        </a:xfrm>
                        <a:prstGeom prst="rect">
                          <a:avLst/>
                        </a:prstGeom>
                        <a:solidFill>
                          <a:srgbClr val="FFFFFF"/>
                        </a:solidFill>
                        <a:ln w="25400">
                          <a:solidFill>
                            <a:srgbClr val="000000"/>
                          </a:solidFill>
                          <a:miter lim="800000"/>
                          <a:headEnd/>
                          <a:tailEnd/>
                        </a:ln>
                      </wps:spPr>
                      <wps:txbx>
                        <w:txbxContent>
                          <w:p w14:paraId="05CB3964" w14:textId="77777777" w:rsidR="00E70FD9" w:rsidRPr="00D47E0E" w:rsidRDefault="00E70FD9" w:rsidP="00E70FD9">
                            <w:pPr>
                              <w:rPr>
                                <w:rFonts w:ascii="Arial" w:hAnsi="Arial" w:cs="Arial"/>
                                <w:b/>
                              </w:rPr>
                            </w:pPr>
                            <w:r w:rsidRPr="00D47E0E">
                              <w:rPr>
                                <w:rFonts w:ascii="Arial" w:hAnsi="Arial" w:cs="Arial"/>
                                <w:b/>
                              </w:rPr>
                              <w:t xml:space="preserve">Der deutsche Oberkommandierende an den schweizerischen (Theophil Sprecher) am 29. Juli 1914: </w:t>
                            </w:r>
                          </w:p>
                          <w:p w14:paraId="6065737D" w14:textId="77777777" w:rsidR="00E70FD9" w:rsidRPr="00D47E0E" w:rsidRDefault="00E70FD9" w:rsidP="00E70FD9">
                            <w:pPr>
                              <w:rPr>
                                <w:rFonts w:ascii="Arial" w:hAnsi="Arial" w:cs="Arial"/>
                              </w:rPr>
                            </w:pPr>
                            <w:r w:rsidRPr="00D47E0E">
                              <w:rPr>
                                <w:rFonts w:ascii="Arial" w:hAnsi="Arial" w:cs="Arial"/>
                              </w:rPr>
                              <w:t>Sehr geehrter Herr Kollege!</w:t>
                            </w:r>
                          </w:p>
                          <w:p w14:paraId="2F0C6B29" w14:textId="77777777" w:rsidR="00E70FD9" w:rsidRPr="00D47E0E" w:rsidRDefault="00E70FD9" w:rsidP="00E70FD9">
                            <w:pPr>
                              <w:rPr>
                                <w:rFonts w:ascii="Arial" w:hAnsi="Arial" w:cs="Arial"/>
                              </w:rPr>
                            </w:pPr>
                            <w:r w:rsidRPr="00D47E0E">
                              <w:rPr>
                                <w:rFonts w:ascii="Arial" w:hAnsi="Arial" w:cs="Arial"/>
                              </w:rPr>
                              <w:t xml:space="preserve">Die Lage spitzt sich immer mehr zu und der Beginn des grossen, lange erwarteten Dramas steht vielleicht nahe bevor. Wie ist es? Sollen unsere Abmachungen noch gelten? Oder sind Sie inzwischen anderer Ansicht geworden? Frankreich kirrt [=lockt], wie ich lese, schon wieder mit der Zusage freier Verpflegungsdurchfuhr. Sie wissen, dass Sie bei uns auf dasselbe rechnen können. Ich bin begierig, ob Sie Akteur oder Zuschauer sein werden.  […] Die Manöver, die wir für den Herbst planten, werden wohl etwas früher stattfinden und grösser ausfallen als beabsichtigt war, auch nicht mit Platzpatronen [Patronen, die nur knallen, ohne zu verletzen] abgehalten werden. Auf alle Fälle bleibe ich Ihr freundschaftlich ergebener Moltke.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FA7F3" id="_x0000_t202" coordsize="21600,21600" o:spt="202" path="m,l,21600r21600,l21600,xe">
                <v:stroke joinstyle="miter"/>
                <v:path gradientshapeok="t" o:connecttype="rect"/>
              </v:shapetype>
              <v:shape id="Text Box 11" o:spid="_x0000_s1026" type="#_x0000_t202" style="position:absolute;margin-left:-13.25pt;margin-top:30.5pt;width:494.15pt;height:186.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" strokeweight="2pt">
                <v:path arrowok="t"/>
                <v:textbox>
                  <w:txbxContent>
                    <w:p w14:paraId="05CB3964" w14:textId="77777777" w:rsidR="00E70FD9" w:rsidRPr="00D47E0E" w:rsidRDefault="00E70FD9" w:rsidP="00E70FD9">
                      <w:pPr>
                        <w:rPr>
                          <w:rFonts w:ascii="Arial" w:hAnsi="Arial" w:cs="Arial"/>
                          <w:b/>
                        </w:rPr>
                      </w:pPr>
                      <w:r w:rsidRPr="00D47E0E">
                        <w:rPr>
                          <w:rFonts w:ascii="Arial" w:hAnsi="Arial" w:cs="Arial"/>
                          <w:b/>
                        </w:rPr>
                        <w:t xml:space="preserve">Der deutsche Oberkommandierende an den schweizerischen (Theophil Sprecher) am 29. Juli 1914: </w:t>
                      </w:r>
                    </w:p>
                    <w:p w14:paraId="6065737D" w14:textId="77777777" w:rsidR="00E70FD9" w:rsidRPr="00D47E0E" w:rsidRDefault="00E70FD9" w:rsidP="00E70FD9">
                      <w:pPr>
                        <w:rPr>
                          <w:rFonts w:ascii="Arial" w:hAnsi="Arial" w:cs="Arial"/>
                        </w:rPr>
                      </w:pPr>
                      <w:r w:rsidRPr="00D47E0E">
                        <w:rPr>
                          <w:rFonts w:ascii="Arial" w:hAnsi="Arial" w:cs="Arial"/>
                        </w:rPr>
                        <w:t>Sehr geehrter Herr Kollege!</w:t>
                      </w:r>
                    </w:p>
                    <w:p w14:paraId="2F0C6B29" w14:textId="77777777" w:rsidR="00E70FD9" w:rsidRPr="00D47E0E" w:rsidRDefault="00E70FD9" w:rsidP="00E70FD9">
                      <w:pPr>
                        <w:rPr>
                          <w:rFonts w:ascii="Arial" w:hAnsi="Arial" w:cs="Arial"/>
                        </w:rPr>
                      </w:pPr>
                      <w:r w:rsidRPr="00D47E0E">
                        <w:rPr>
                          <w:rFonts w:ascii="Arial" w:hAnsi="Arial" w:cs="Arial"/>
                        </w:rPr>
                        <w:t xml:space="preserve">Die Lage spitzt sich immer mehr zu und der Beginn des grossen, lange erwarteten Dramas steht vielleicht nahe bevor. Wie ist es? Sollen unsere Abmachungen noch gelten? Oder sind Sie inzwischen anderer Ansicht geworden? Frankreich kirrt [=lockt], wie ich lese, schon wieder mit der Zusage freier Verpflegungsdurchfuhr. Sie wissen, dass Sie bei uns auf dasselbe rechnen können. Ich bin begierig, ob Sie Akteur oder Zuschauer sein werden.  […] Die Manöver, die wir für den Herbst planten, werden wohl etwas früher stattfinden und grösser ausfallen als beabsichtigt war, auch nicht mit Platzpatronen [Patronen, die nur knallen, ohne zu verletzen] abgehalten werden. Auf alle Fälle bleibe ich Ihr freundschaftlich ergebener Moltke. </w:t>
                      </w:r>
                    </w:p>
                  </w:txbxContent>
                </v:textbox>
              </v:shape>
            </w:pict>
          </mc:Fallback>
        </mc:AlternateContent>
      </w:r>
    </w:p>
    <w:p w14:paraId="79BFA437" w14:textId="3422397F" w:rsidR="00E70FD9" w:rsidRPr="00141589" w:rsidRDefault="00E70FD9" w:rsidP="00141589">
      <w:pPr>
        <w:tabs>
          <w:tab w:val="right" w:pos="9274"/>
        </w:tabs>
        <w:spacing w:before="120" w:after="100" w:afterAutospacing="1"/>
        <w:rPr>
          <w:rFonts w:ascii="Arial" w:hAnsi="Arial" w:cs="Arial"/>
          <w:b/>
        </w:rPr>
      </w:pPr>
      <w:r w:rsidRPr="00141589">
        <w:rPr>
          <w:rFonts w:ascii="Arial" w:hAnsi="Arial" w:cs="Arial"/>
          <w:b/>
          <w:noProof/>
        </w:rPr>
        <mc:AlternateContent>
          <mc:Choice Requires="wps">
            <w:drawing>
              <wp:anchor distT="0" distB="0" distL="114300" distR="114300" simplePos="0" relativeHeight="251658246" behindDoc="0" locked="0" layoutInCell="1" allowOverlap="1" wp14:anchorId="3B156C40" wp14:editId="2F4DBFA7">
                <wp:simplePos x="0" y="0"/>
                <wp:positionH relativeFrom="column">
                  <wp:posOffset>7272997</wp:posOffset>
                </wp:positionH>
                <wp:positionV relativeFrom="paragraph">
                  <wp:posOffset>133008</wp:posOffset>
                </wp:positionV>
                <wp:extent cx="3718560" cy="2674229"/>
                <wp:effectExtent l="12700" t="12700" r="15240" b="18415"/>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18560" cy="2674229"/>
                        </a:xfrm>
                        <a:prstGeom prst="rect">
                          <a:avLst/>
                        </a:prstGeom>
                        <a:solidFill>
                          <a:srgbClr val="FFFFFF"/>
                        </a:solidFill>
                        <a:ln w="25400">
                          <a:solidFill>
                            <a:srgbClr val="000000"/>
                          </a:solidFill>
                          <a:miter lim="800000"/>
                          <a:headEnd/>
                          <a:tailEnd/>
                        </a:ln>
                      </wps:spPr>
                      <wps:txbx>
                        <w:txbxContent>
                          <w:p w14:paraId="2A6B8BD9" w14:textId="77777777" w:rsidR="00E70FD9" w:rsidRDefault="00E70FD9" w:rsidP="00E70FD9">
                            <w:pPr>
                              <w:rPr>
                                <w:b/>
                              </w:rPr>
                            </w:pPr>
                            <w:r>
                              <w:rPr>
                                <w:b/>
                                <w:noProof/>
                              </w:rPr>
                              <w:drawing>
                                <wp:inline distT="0" distB="0" distL="0" distR="0" wp14:anchorId="2CA6281C" wp14:editId="7D5D77D6">
                                  <wp:extent cx="3511550" cy="2259330"/>
                                  <wp:effectExtent l="0" t="0" r="0" b="0"/>
                                  <wp:docPr id="2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1550" cy="2259330"/>
                                          </a:xfrm>
                                          <a:prstGeom prst="rect">
                                            <a:avLst/>
                                          </a:prstGeom>
                                          <a:noFill/>
                                          <a:ln>
                                            <a:noFill/>
                                          </a:ln>
                                        </pic:spPr>
                                      </pic:pic>
                                    </a:graphicData>
                                  </a:graphic>
                                </wp:inline>
                              </w:drawing>
                            </w:r>
                          </w:p>
                          <w:p w14:paraId="7AE0D4E7" w14:textId="77777777" w:rsidR="00E70FD9" w:rsidRPr="00D47E0E" w:rsidRDefault="00E70FD9" w:rsidP="00E70FD9">
                            <w:pPr>
                              <w:rPr>
                                <w:rFonts w:ascii="Arial" w:hAnsi="Arial" w:cs="Arial"/>
                              </w:rPr>
                            </w:pPr>
                            <w:r w:rsidRPr="00D47E0E">
                              <w:rPr>
                                <w:rFonts w:ascii="Arial" w:hAnsi="Arial" w:cs="Arial"/>
                              </w:rPr>
                              <w:t xml:space="preserve">Trage zuerst die Informationen in die Karte ein! </w:t>
                            </w:r>
                          </w:p>
                          <w:p w14:paraId="1E54904A" w14:textId="77777777" w:rsidR="00E70FD9" w:rsidRPr="00A86B34" w:rsidRDefault="00E70FD9" w:rsidP="00E70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56C40" id="Text Box 12" o:spid="_x0000_s1027" type="#_x0000_t202" style="position:absolute;margin-left:572.7pt;margin-top:10.45pt;width:292.8pt;height:210.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" strokeweight="2pt">
                <v:path arrowok="t"/>
                <v:textbox>
                  <w:txbxContent>
                    <w:p w14:paraId="2A6B8BD9" w14:textId="77777777" w:rsidR="00E70FD9" w:rsidRDefault="00E70FD9" w:rsidP="00E70FD9">
                      <w:pPr>
                        <w:rPr>
                          <w:b/>
                        </w:rPr>
                      </w:pPr>
                      <w:r>
                        <w:rPr>
                          <w:b/>
                          <w:noProof/>
                        </w:rPr>
                        <w:drawing>
                          <wp:inline distT="0" distB="0" distL="0" distR="0" wp14:anchorId="2CA6281C" wp14:editId="7D5D77D6">
                            <wp:extent cx="3511550" cy="2259330"/>
                            <wp:effectExtent l="0" t="0" r="0" b="0"/>
                            <wp:docPr id="2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1550" cy="2259330"/>
                                    </a:xfrm>
                                    <a:prstGeom prst="rect">
                                      <a:avLst/>
                                    </a:prstGeom>
                                    <a:noFill/>
                                    <a:ln>
                                      <a:noFill/>
                                    </a:ln>
                                  </pic:spPr>
                                </pic:pic>
                              </a:graphicData>
                            </a:graphic>
                          </wp:inline>
                        </w:drawing>
                      </w:r>
                    </w:p>
                    <w:p w14:paraId="7AE0D4E7" w14:textId="77777777" w:rsidR="00E70FD9" w:rsidRPr="00D47E0E" w:rsidRDefault="00E70FD9" w:rsidP="00E70FD9">
                      <w:pPr>
                        <w:rPr>
                          <w:rFonts w:ascii="Arial" w:hAnsi="Arial" w:cs="Arial"/>
                        </w:rPr>
                      </w:pPr>
                      <w:r w:rsidRPr="00D47E0E">
                        <w:rPr>
                          <w:rFonts w:ascii="Arial" w:hAnsi="Arial" w:cs="Arial"/>
                        </w:rPr>
                        <w:t xml:space="preserve">Trage zuerst die Informationen in die Karte ein! </w:t>
                      </w:r>
                    </w:p>
                    <w:p w14:paraId="1E54904A" w14:textId="77777777" w:rsidR="00E70FD9" w:rsidRPr="00A86B34" w:rsidRDefault="00E70FD9" w:rsidP="00E70FD9"/>
                  </w:txbxContent>
                </v:textbox>
              </v:shape>
            </w:pict>
          </mc:Fallback>
        </mc:AlternateContent>
      </w:r>
    </w:p>
    <w:p w14:paraId="480BC2AC" w14:textId="77777777" w:rsidR="00E70FD9" w:rsidRPr="00141589" w:rsidRDefault="00E70FD9" w:rsidP="00141589">
      <w:pPr>
        <w:tabs>
          <w:tab w:val="right" w:pos="9274"/>
        </w:tabs>
        <w:spacing w:before="120" w:after="100" w:afterAutospacing="1"/>
        <w:rPr>
          <w:rFonts w:ascii="Arial" w:hAnsi="Arial" w:cs="Arial"/>
        </w:rPr>
      </w:pPr>
    </w:p>
    <w:p w14:paraId="06382185" w14:textId="77777777" w:rsidR="00E70FD9" w:rsidRPr="00141589" w:rsidRDefault="00E70FD9" w:rsidP="00141589">
      <w:pPr>
        <w:tabs>
          <w:tab w:val="right" w:pos="9274"/>
        </w:tabs>
        <w:spacing w:before="120" w:after="100" w:afterAutospacing="1"/>
        <w:rPr>
          <w:rFonts w:ascii="Arial" w:hAnsi="Arial" w:cs="Arial"/>
        </w:rPr>
      </w:pPr>
    </w:p>
    <w:p w14:paraId="326AA769" w14:textId="77777777" w:rsidR="00E70FD9" w:rsidRPr="00141589" w:rsidRDefault="00E70FD9" w:rsidP="00141589">
      <w:pPr>
        <w:tabs>
          <w:tab w:val="right" w:pos="9274"/>
        </w:tabs>
        <w:spacing w:before="120" w:after="100" w:afterAutospacing="1"/>
        <w:rPr>
          <w:rFonts w:ascii="Arial" w:hAnsi="Arial" w:cs="Arial"/>
        </w:rPr>
      </w:pPr>
    </w:p>
    <w:p w14:paraId="40A5348C" w14:textId="77777777" w:rsidR="00E70FD9" w:rsidRPr="00141589" w:rsidRDefault="00E70FD9" w:rsidP="00141589">
      <w:pPr>
        <w:tabs>
          <w:tab w:val="right" w:pos="9274"/>
        </w:tabs>
        <w:spacing w:before="120" w:after="100" w:afterAutospacing="1"/>
        <w:rPr>
          <w:rFonts w:ascii="Arial" w:hAnsi="Arial" w:cs="Arial"/>
        </w:rPr>
      </w:pPr>
    </w:p>
    <w:p w14:paraId="1CDDAAB0" w14:textId="1AC11CF6" w:rsidR="00E70FD9" w:rsidRPr="007659CB" w:rsidRDefault="00D47E0E" w:rsidP="00141589">
      <w:pPr>
        <w:tabs>
          <w:tab w:val="right" w:pos="9274"/>
        </w:tabs>
        <w:spacing w:before="120" w:after="100" w:afterAutospacing="1"/>
        <w:rPr>
          <w:rFonts w:ascii="Arial" w:hAnsi="Arial" w:cs="Arial"/>
          <w:b/>
          <w:sz w:val="28"/>
          <w:szCs w:val="28"/>
        </w:rPr>
      </w:pPr>
      <w:r w:rsidRPr="007659CB">
        <w:rPr>
          <w:rFonts w:ascii="Arial" w:hAnsi="Arial" w:cs="Arial"/>
          <w:b/>
          <w:noProof/>
          <w:sz w:val="28"/>
          <w:szCs w:val="28"/>
        </w:rPr>
        <mc:AlternateContent>
          <mc:Choice Requires="wps">
            <w:drawing>
              <wp:anchor distT="0" distB="0" distL="114300" distR="114300" simplePos="0" relativeHeight="251658247" behindDoc="0" locked="0" layoutInCell="1" allowOverlap="1" wp14:anchorId="2474A61A" wp14:editId="412AD1A1">
                <wp:simplePos x="0" y="0"/>
                <wp:positionH relativeFrom="column">
                  <wp:posOffset>4163744</wp:posOffset>
                </wp:positionH>
                <wp:positionV relativeFrom="paragraph">
                  <wp:posOffset>1547104</wp:posOffset>
                </wp:positionV>
                <wp:extent cx="1942709" cy="2604135"/>
                <wp:effectExtent l="12700" t="12700" r="13335" b="1206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2709" cy="2604135"/>
                        </a:xfrm>
                        <a:prstGeom prst="rect">
                          <a:avLst/>
                        </a:prstGeom>
                        <a:solidFill>
                          <a:srgbClr val="FFFFFF"/>
                        </a:solidFill>
                        <a:ln w="25400">
                          <a:solidFill>
                            <a:srgbClr val="000000"/>
                          </a:solidFill>
                          <a:miter lim="800000"/>
                          <a:headEnd/>
                          <a:tailEnd/>
                        </a:ln>
                      </wps:spPr>
                      <wps:txbx>
                        <w:txbxContent>
                          <w:p w14:paraId="33208B5E" w14:textId="77777777" w:rsidR="00E70FD9" w:rsidRPr="00D47E0E" w:rsidRDefault="00E70FD9" w:rsidP="00E70FD9">
                            <w:pPr>
                              <w:rPr>
                                <w:rFonts w:ascii="Arial" w:hAnsi="Arial" w:cs="Arial"/>
                                <w:b/>
                              </w:rPr>
                            </w:pPr>
                            <w:r w:rsidRPr="00D47E0E">
                              <w:rPr>
                                <w:rFonts w:ascii="Arial" w:hAnsi="Arial" w:cs="Arial"/>
                                <w:b/>
                              </w:rPr>
                              <w:t>Soldat oder Bauarbeiter</w:t>
                            </w:r>
                          </w:p>
                          <w:p w14:paraId="028F6134" w14:textId="77777777" w:rsidR="00E70FD9" w:rsidRPr="00D47E0E" w:rsidRDefault="00E70FD9" w:rsidP="00E70FD9">
                            <w:pPr>
                              <w:rPr>
                                <w:rFonts w:ascii="Arial" w:hAnsi="Arial" w:cs="Arial"/>
                                <w:b/>
                              </w:rPr>
                            </w:pPr>
                          </w:p>
                          <w:p w14:paraId="5190C961" w14:textId="7ACF80A4" w:rsidR="00E70FD9" w:rsidRPr="00D47E0E" w:rsidRDefault="00E70FD9" w:rsidP="00E70FD9">
                            <w:pPr>
                              <w:rPr>
                                <w:rFonts w:ascii="Arial" w:hAnsi="Arial" w:cs="Arial"/>
                              </w:rPr>
                            </w:pPr>
                            <w:r w:rsidRPr="00D47E0E">
                              <w:rPr>
                                <w:rFonts w:ascii="Arial" w:hAnsi="Arial" w:cs="Arial"/>
                              </w:rPr>
                              <w:t>Vor dem Ersten Weltkrieg wurde ein grundlegender Unterschied zwischen dem kämpfenden Soldaten und dem mit Bauarbeiten Bausoldaten (</w:t>
                            </w:r>
                            <w:proofErr w:type="spellStart"/>
                            <w:r w:rsidRPr="00D47E0E">
                              <w:rPr>
                                <w:rFonts w:ascii="Arial" w:hAnsi="Arial" w:cs="Arial"/>
                              </w:rPr>
                              <w:t>Genisten</w:t>
                            </w:r>
                            <w:proofErr w:type="spellEnd"/>
                            <w:r w:rsidRPr="00D47E0E">
                              <w:rPr>
                                <w:rFonts w:ascii="Arial" w:hAnsi="Arial" w:cs="Arial"/>
                              </w:rPr>
                              <w:t>) gemacht. Mit dem Ersten Weltkrieg fiel diese Unterscheidung in sich zusammen.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4A61A" id="Text Box 13" o:spid="_x0000_s1028" type="#_x0000_t202" style="position:absolute;margin-left:327.85pt;margin-top:121.8pt;width:152.95pt;height:205.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" strokeweight="2pt">
                <v:path arrowok="t"/>
                <v:textbox>
                  <w:txbxContent>
                    <w:p w14:paraId="33208B5E" w14:textId="77777777" w:rsidR="00E70FD9" w:rsidRPr="00D47E0E" w:rsidRDefault="00E70FD9" w:rsidP="00E70FD9">
                      <w:pPr>
                        <w:rPr>
                          <w:rFonts w:ascii="Arial" w:hAnsi="Arial" w:cs="Arial"/>
                          <w:b/>
                        </w:rPr>
                      </w:pPr>
                      <w:r w:rsidRPr="00D47E0E">
                        <w:rPr>
                          <w:rFonts w:ascii="Arial" w:hAnsi="Arial" w:cs="Arial"/>
                          <w:b/>
                        </w:rPr>
                        <w:t>Soldat oder Bauarbeiter</w:t>
                      </w:r>
                    </w:p>
                    <w:p w14:paraId="028F6134" w14:textId="77777777" w:rsidR="00E70FD9" w:rsidRPr="00D47E0E" w:rsidRDefault="00E70FD9" w:rsidP="00E70FD9">
                      <w:pPr>
                        <w:rPr>
                          <w:rFonts w:ascii="Arial" w:hAnsi="Arial" w:cs="Arial"/>
                          <w:b/>
                        </w:rPr>
                      </w:pPr>
                    </w:p>
                    <w:p w14:paraId="5190C961" w14:textId="7ACF80A4" w:rsidR="00E70FD9" w:rsidRPr="00D47E0E" w:rsidRDefault="00E70FD9" w:rsidP="00E70FD9">
                      <w:pPr>
                        <w:rPr>
                          <w:rFonts w:ascii="Arial" w:hAnsi="Arial" w:cs="Arial"/>
                        </w:rPr>
                      </w:pPr>
                      <w:r w:rsidRPr="00D47E0E">
                        <w:rPr>
                          <w:rFonts w:ascii="Arial" w:hAnsi="Arial" w:cs="Arial"/>
                        </w:rPr>
                        <w:t>Vor dem Ersten Weltkrieg wurde ein grundlegender Unterschied zwischen dem kämpfenden Soldaten und dem mit Bauarbeiten Bausoldaten (Genisten) gemacht. Mit dem Ersten Weltkrieg fiel diese Unterscheidung in sich zusammen.</w:t>
                      </w:r>
                    </w:p>
                  </w:txbxContent>
                </v:textbox>
              </v:shape>
            </w:pict>
          </mc:Fallback>
        </mc:AlternateContent>
      </w:r>
      <w:r w:rsidRPr="007659CB">
        <w:rPr>
          <w:rFonts w:ascii="Arial" w:hAnsi="Arial" w:cs="Arial"/>
          <w:b/>
          <w:noProof/>
          <w:sz w:val="28"/>
          <w:szCs w:val="28"/>
        </w:rPr>
        <mc:AlternateContent>
          <mc:Choice Requires="wps">
            <w:drawing>
              <wp:anchor distT="0" distB="0" distL="114300" distR="114300" simplePos="0" relativeHeight="251658243" behindDoc="0" locked="0" layoutInCell="1" allowOverlap="1" wp14:anchorId="02C5B10D" wp14:editId="5EA43258">
                <wp:simplePos x="0" y="0"/>
                <wp:positionH relativeFrom="column">
                  <wp:posOffset>7244031</wp:posOffset>
                </wp:positionH>
                <wp:positionV relativeFrom="paragraph">
                  <wp:posOffset>1546860</wp:posOffset>
                </wp:positionV>
                <wp:extent cx="3718560" cy="2772703"/>
                <wp:effectExtent l="12700" t="12700" r="15240" b="889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18560" cy="2772703"/>
                        </a:xfrm>
                        <a:prstGeom prst="rect">
                          <a:avLst/>
                        </a:prstGeom>
                        <a:solidFill>
                          <a:srgbClr val="FFFFFF"/>
                        </a:solidFill>
                        <a:ln w="25400">
                          <a:solidFill>
                            <a:srgbClr val="000000"/>
                          </a:solidFill>
                          <a:miter lim="800000"/>
                          <a:headEnd/>
                          <a:tailEnd/>
                        </a:ln>
                      </wps:spPr>
                      <wps:txbx>
                        <w:txbxContent>
                          <w:p w14:paraId="695D803C" w14:textId="77777777" w:rsidR="00E70FD9" w:rsidRDefault="00E70FD9" w:rsidP="00E70FD9">
                            <w:pPr>
                              <w:rPr>
                                <w:b/>
                              </w:rPr>
                            </w:pPr>
                            <w:r>
                              <w:rPr>
                                <w:b/>
                                <w:noProof/>
                              </w:rPr>
                              <w:drawing>
                                <wp:inline distT="0" distB="0" distL="0" distR="0" wp14:anchorId="56125797" wp14:editId="18B71B04">
                                  <wp:extent cx="3427095" cy="2259330"/>
                                  <wp:effectExtent l="0" t="0" r="0" b="0"/>
                                  <wp:docPr id="30"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3427095" cy="2259330"/>
                                          </a:xfrm>
                                          <a:prstGeom prst="rect">
                                            <a:avLst/>
                                          </a:prstGeom>
                                          <a:noFill/>
                                          <a:ln>
                                            <a:noFill/>
                                          </a:ln>
                                        </pic:spPr>
                                      </pic:pic>
                                    </a:graphicData>
                                  </a:graphic>
                                </wp:inline>
                              </w:drawing>
                            </w:r>
                          </w:p>
                          <w:p w14:paraId="430D62A7" w14:textId="77777777" w:rsidR="00E70FD9" w:rsidRPr="00D47E0E" w:rsidRDefault="00E70FD9" w:rsidP="00E70FD9">
                            <w:pPr>
                              <w:rPr>
                                <w:rFonts w:ascii="Arial" w:hAnsi="Arial" w:cs="Arial"/>
                              </w:rPr>
                            </w:pPr>
                            <w:r w:rsidRPr="00D47E0E">
                              <w:rPr>
                                <w:rFonts w:ascii="Arial" w:hAnsi="Arial" w:cs="Arial"/>
                              </w:rPr>
                              <w:t>Soldaten in ihrem Schlafraum</w:t>
                            </w:r>
                          </w:p>
                          <w:p w14:paraId="738E66DF" w14:textId="77777777" w:rsidR="00E70FD9" w:rsidRDefault="00E70FD9" w:rsidP="00E70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5B10D" id="Text Box 7" o:spid="_x0000_s1029" type="#_x0000_t202" style="position:absolute;margin-left:570.4pt;margin-top:121.8pt;width:292.8pt;height:218.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" strokeweight="2pt">
                <v:path arrowok="t"/>
                <v:textbox>
                  <w:txbxContent>
                    <w:p w14:paraId="695D803C" w14:textId="77777777" w:rsidR="00E70FD9" w:rsidRDefault="00E70FD9" w:rsidP="00E70FD9">
                      <w:pPr>
                        <w:rPr>
                          <w:b/>
                        </w:rPr>
                      </w:pPr>
                      <w:r>
                        <w:rPr>
                          <w:b/>
                          <w:noProof/>
                        </w:rPr>
                        <w:drawing>
                          <wp:inline distT="0" distB="0" distL="0" distR="0" wp14:anchorId="56125797" wp14:editId="18B71B04">
                            <wp:extent cx="3427095" cy="2259330"/>
                            <wp:effectExtent l="0" t="0" r="0" b="0"/>
                            <wp:docPr id="30"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3427095" cy="2259330"/>
                                    </a:xfrm>
                                    <a:prstGeom prst="rect">
                                      <a:avLst/>
                                    </a:prstGeom>
                                    <a:noFill/>
                                    <a:ln>
                                      <a:noFill/>
                                    </a:ln>
                                  </pic:spPr>
                                </pic:pic>
                              </a:graphicData>
                            </a:graphic>
                          </wp:inline>
                        </w:drawing>
                      </w:r>
                    </w:p>
                    <w:p w14:paraId="430D62A7" w14:textId="77777777" w:rsidR="00E70FD9" w:rsidRPr="00D47E0E" w:rsidRDefault="00E70FD9" w:rsidP="00E70FD9">
                      <w:pPr>
                        <w:rPr>
                          <w:rFonts w:ascii="Arial" w:hAnsi="Arial" w:cs="Arial"/>
                        </w:rPr>
                      </w:pPr>
                      <w:r w:rsidRPr="00D47E0E">
                        <w:rPr>
                          <w:rFonts w:ascii="Arial" w:hAnsi="Arial" w:cs="Arial"/>
                        </w:rPr>
                        <w:t>Soldaten in ihrem Schlafraum</w:t>
                      </w:r>
                    </w:p>
                    <w:p w14:paraId="738E66DF" w14:textId="77777777" w:rsidR="00E70FD9" w:rsidRDefault="00E70FD9" w:rsidP="00E70FD9"/>
                  </w:txbxContent>
                </v:textbox>
              </v:shape>
            </w:pict>
          </mc:Fallback>
        </mc:AlternateContent>
      </w:r>
      <w:r w:rsidR="00E70FD9" w:rsidRPr="007659CB">
        <w:rPr>
          <w:rFonts w:ascii="Arial" w:hAnsi="Arial" w:cs="Arial"/>
          <w:sz w:val="28"/>
          <w:szCs w:val="28"/>
        </w:rPr>
        <w:br w:type="page"/>
      </w:r>
      <w:r w:rsidR="00C8653E" w:rsidRPr="007659CB">
        <w:rPr>
          <w:rFonts w:ascii="Arial" w:hAnsi="Arial" w:cs="Arial"/>
          <w:b/>
          <w:noProof/>
          <w:sz w:val="28"/>
          <w:szCs w:val="28"/>
        </w:rPr>
        <w:lastRenderedPageBreak/>
        <mc:AlternateContent>
          <mc:Choice Requires="wps">
            <w:drawing>
              <wp:anchor distT="0" distB="0" distL="114300" distR="114300" simplePos="0" relativeHeight="251658240" behindDoc="0" locked="0" layoutInCell="1" allowOverlap="1" wp14:anchorId="11292AB3" wp14:editId="25187BA7">
                <wp:simplePos x="0" y="0"/>
                <wp:positionH relativeFrom="column">
                  <wp:posOffset>5684520</wp:posOffset>
                </wp:positionH>
                <wp:positionV relativeFrom="paragraph">
                  <wp:posOffset>203444</wp:posOffset>
                </wp:positionV>
                <wp:extent cx="5306695" cy="2065117"/>
                <wp:effectExtent l="12700" t="12700" r="14605" b="1778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6695" cy="2065117"/>
                        </a:xfrm>
                        <a:prstGeom prst="rect">
                          <a:avLst/>
                        </a:prstGeom>
                        <a:solidFill>
                          <a:srgbClr val="FFFFFF"/>
                        </a:solidFill>
                        <a:ln w="25400">
                          <a:solidFill>
                            <a:srgbClr val="000000"/>
                          </a:solidFill>
                          <a:miter lim="800000"/>
                          <a:headEnd/>
                          <a:tailEnd/>
                        </a:ln>
                      </wps:spPr>
                      <wps:txbx>
                        <w:txbxContent>
                          <w:p w14:paraId="7E93F678" w14:textId="77777777" w:rsidR="00E70FD9" w:rsidRPr="00D47E0E" w:rsidRDefault="00E70FD9" w:rsidP="00E70FD9">
                            <w:pPr>
                              <w:rPr>
                                <w:rFonts w:ascii="Arial" w:hAnsi="Arial" w:cs="Arial"/>
                                <w:b/>
                                <w:sz w:val="20"/>
                                <w:szCs w:val="20"/>
                              </w:rPr>
                            </w:pPr>
                            <w:r w:rsidRPr="00D47E0E">
                              <w:rPr>
                                <w:rFonts w:ascii="Arial" w:hAnsi="Arial" w:cs="Arial"/>
                                <w:b/>
                                <w:sz w:val="20"/>
                                <w:szCs w:val="20"/>
                              </w:rPr>
                              <w:t xml:space="preserve">Der deutsche Oberkommandierende an den schweizerischen (Theophil Sprecher) am 29. Juli 1914: </w:t>
                            </w:r>
                          </w:p>
                          <w:p w14:paraId="0D635E38" w14:textId="77777777" w:rsidR="00E70FD9" w:rsidRPr="00D47E0E" w:rsidRDefault="00E70FD9" w:rsidP="00E70FD9">
                            <w:pPr>
                              <w:rPr>
                                <w:rFonts w:ascii="Arial" w:hAnsi="Arial" w:cs="Arial"/>
                                <w:sz w:val="20"/>
                                <w:szCs w:val="20"/>
                              </w:rPr>
                            </w:pPr>
                            <w:r w:rsidRPr="00D47E0E">
                              <w:rPr>
                                <w:rFonts w:ascii="Arial" w:hAnsi="Arial" w:cs="Arial"/>
                                <w:sz w:val="20"/>
                                <w:szCs w:val="20"/>
                              </w:rPr>
                              <w:t>Sehr geehrter Herr Kollege!</w:t>
                            </w:r>
                          </w:p>
                          <w:p w14:paraId="3822514D" w14:textId="77777777" w:rsidR="00E70FD9" w:rsidRPr="00D47E0E" w:rsidRDefault="00E70FD9" w:rsidP="00E70FD9">
                            <w:pPr>
                              <w:rPr>
                                <w:rFonts w:ascii="Arial" w:hAnsi="Arial" w:cs="Arial"/>
                                <w:sz w:val="20"/>
                                <w:szCs w:val="20"/>
                              </w:rPr>
                            </w:pPr>
                            <w:r w:rsidRPr="00D47E0E">
                              <w:rPr>
                                <w:rFonts w:ascii="Arial" w:hAnsi="Arial" w:cs="Arial"/>
                                <w:sz w:val="20"/>
                                <w:szCs w:val="20"/>
                              </w:rPr>
                              <w:t xml:space="preserve">Die Lage spitzt sich immer mehr zu und der Beginn des grossen, lange erwarteten Dramas steht vielleicht nahe bevor. Wie ist es? Sollen unsere Abmachungen noch gelten? Oder sind Sie inzwischen anderer Ansicht geworden? Frankreich kirrt [=lockt], wie ich lese, schon wieder mit der Zusage freier Verpflegungsdurchfuhr. Sie wissen, dass Sie bei uns auf dasselbe rechnen können. Ich bin begierig, ob Sie Akteur oder Zuschauer sein werden.  […] Die Manöver, die wir für den Herbst planten, werden wohl etwas früher stattfinden und grösser ausfallen als beabsichtigt war, auch nicht mit Platzpatronen [Patronen, die nur knallen, ohne zu verletzen] abgehalten werden. Auf alle Fälle bleibe ich Ihr freundschaftlich ergebener Moltke. </w:t>
                            </w:r>
                          </w:p>
                          <w:p w14:paraId="1795D157" w14:textId="77777777" w:rsidR="00E70FD9" w:rsidRPr="00D47E0E" w:rsidRDefault="00E70FD9" w:rsidP="00E70FD9">
                            <w:pPr>
                              <w:rPr>
                                <w:rFonts w:ascii="Arial" w:hAnsi="Arial" w:cs="Arial"/>
                                <w:b/>
                                <w:sz w:val="20"/>
                                <w:szCs w:val="20"/>
                                <w:bdr w:val="single" w:sz="4" w:space="0" w:color="auto"/>
                              </w:rPr>
                            </w:pPr>
                            <w:r w:rsidRPr="00D47E0E">
                              <w:rPr>
                                <w:rFonts w:ascii="Arial" w:hAnsi="Arial" w:cs="Arial"/>
                                <w:b/>
                                <w:sz w:val="20"/>
                                <w:szCs w:val="20"/>
                                <w:bdr w:val="single" w:sz="4" w:space="0" w:color="auto"/>
                              </w:rPr>
                              <w:t>Vertrauter Umgang der Befehlshaber untereinander!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92AB3" id="Text Box 4" o:spid="_x0000_s1030" type="#_x0000_t202" style="position:absolute;margin-left:447.6pt;margin-top:16pt;width:417.85pt;height:16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" strokeweight="2pt">
                <v:path arrowok="t"/>
                <v:textbox>
                  <w:txbxContent>
                    <w:p w14:paraId="7E93F678" w14:textId="77777777" w:rsidR="00E70FD9" w:rsidRPr="00D47E0E" w:rsidRDefault="00E70FD9" w:rsidP="00E70FD9">
                      <w:pPr>
                        <w:rPr>
                          <w:rFonts w:ascii="Arial" w:hAnsi="Arial" w:cs="Arial"/>
                          <w:b/>
                          <w:sz w:val="20"/>
                          <w:szCs w:val="20"/>
                        </w:rPr>
                      </w:pPr>
                      <w:r w:rsidRPr="00D47E0E">
                        <w:rPr>
                          <w:rFonts w:ascii="Arial" w:hAnsi="Arial" w:cs="Arial"/>
                          <w:b/>
                          <w:sz w:val="20"/>
                          <w:szCs w:val="20"/>
                        </w:rPr>
                        <w:t xml:space="preserve">Der deutsche Oberkommandierende an den schweizerischen (Theophil Sprecher) am 29. Juli 1914: </w:t>
                      </w:r>
                    </w:p>
                    <w:p w14:paraId="0D635E38" w14:textId="77777777" w:rsidR="00E70FD9" w:rsidRPr="00D47E0E" w:rsidRDefault="00E70FD9" w:rsidP="00E70FD9">
                      <w:pPr>
                        <w:rPr>
                          <w:rFonts w:ascii="Arial" w:hAnsi="Arial" w:cs="Arial"/>
                          <w:sz w:val="20"/>
                          <w:szCs w:val="20"/>
                        </w:rPr>
                      </w:pPr>
                      <w:r w:rsidRPr="00D47E0E">
                        <w:rPr>
                          <w:rFonts w:ascii="Arial" w:hAnsi="Arial" w:cs="Arial"/>
                          <w:sz w:val="20"/>
                          <w:szCs w:val="20"/>
                        </w:rPr>
                        <w:t>Sehr geehrter Herr Kollege!</w:t>
                      </w:r>
                    </w:p>
                    <w:p w14:paraId="3822514D" w14:textId="77777777" w:rsidR="00E70FD9" w:rsidRPr="00D47E0E" w:rsidRDefault="00E70FD9" w:rsidP="00E70FD9">
                      <w:pPr>
                        <w:rPr>
                          <w:rFonts w:ascii="Arial" w:hAnsi="Arial" w:cs="Arial"/>
                          <w:sz w:val="20"/>
                          <w:szCs w:val="20"/>
                        </w:rPr>
                      </w:pPr>
                      <w:r w:rsidRPr="00D47E0E">
                        <w:rPr>
                          <w:rFonts w:ascii="Arial" w:hAnsi="Arial" w:cs="Arial"/>
                          <w:sz w:val="20"/>
                          <w:szCs w:val="20"/>
                        </w:rPr>
                        <w:t xml:space="preserve">Die Lage spitzt sich immer mehr zu und der Beginn des grossen, lange erwarteten Dramas steht vielleicht nahe bevor. Wie ist es? Sollen unsere Abmachungen noch gelten? Oder sind Sie inzwischen anderer Ansicht geworden? Frankreich kirrt [=lockt], wie ich lese, schon wieder mit der Zusage freier Verpflegungsdurchfuhr. Sie wissen, dass Sie bei uns auf dasselbe rechnen können. Ich bin begierig, ob Sie Akteur oder Zuschauer sein werden.  […] Die Manöver, die wir für den Herbst planten, werden wohl etwas früher stattfinden und grösser ausfallen als beabsichtigt war, auch nicht mit Platzpatronen [Patronen, die nur knallen, ohne zu verletzen] abgehalten werden. Auf alle Fälle bleibe ich Ihr freundschaftlich ergebener Moltke. </w:t>
                      </w:r>
                    </w:p>
                    <w:p w14:paraId="1795D157" w14:textId="77777777" w:rsidR="00E70FD9" w:rsidRPr="00D47E0E" w:rsidRDefault="00E70FD9" w:rsidP="00E70FD9">
                      <w:pPr>
                        <w:rPr>
                          <w:rFonts w:ascii="Arial" w:hAnsi="Arial" w:cs="Arial"/>
                          <w:b/>
                          <w:sz w:val="20"/>
                          <w:szCs w:val="20"/>
                          <w:bdr w:val="single" w:sz="4" w:space="0" w:color="auto"/>
                        </w:rPr>
                      </w:pPr>
                      <w:r w:rsidRPr="00D47E0E">
                        <w:rPr>
                          <w:rFonts w:ascii="Arial" w:hAnsi="Arial" w:cs="Arial"/>
                          <w:b/>
                          <w:sz w:val="20"/>
                          <w:szCs w:val="20"/>
                          <w:bdr w:val="single" w:sz="4" w:space="0" w:color="auto"/>
                        </w:rPr>
                        <w:t>Vertrauter Umgang der Befehlshaber untereinander!</w:t>
                      </w:r>
                    </w:p>
                  </w:txbxContent>
                </v:textbox>
              </v:shape>
            </w:pict>
          </mc:Fallback>
        </mc:AlternateContent>
      </w:r>
      <w:r w:rsidRPr="007659CB">
        <w:rPr>
          <w:rFonts w:ascii="Arial" w:hAnsi="Arial" w:cs="Arial"/>
          <w:b/>
          <w:bCs/>
          <w:noProof/>
          <w:sz w:val="28"/>
          <w:szCs w:val="28"/>
        </w:rPr>
        <mc:AlternateContent>
          <mc:Choice Requires="wps">
            <w:drawing>
              <wp:anchor distT="0" distB="0" distL="114300" distR="114300" simplePos="0" relativeHeight="251658248" behindDoc="0" locked="0" layoutInCell="1" allowOverlap="1" wp14:anchorId="4CC193C3" wp14:editId="2D5A68A9">
                <wp:simplePos x="0" y="0"/>
                <wp:positionH relativeFrom="column">
                  <wp:posOffset>11114209</wp:posOffset>
                </wp:positionH>
                <wp:positionV relativeFrom="paragraph">
                  <wp:posOffset>-379095</wp:posOffset>
                </wp:positionV>
                <wp:extent cx="108000" cy="7200000"/>
                <wp:effectExtent l="0" t="0" r="635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72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43627" w14:textId="77777777" w:rsidR="00E70FD9" w:rsidRDefault="00E70FD9" w:rsidP="00E70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193C3" id="Text Box 14" o:spid="_x0000_s1031" type="#_x0000_t202" style="position:absolute;margin-left:875.15pt;margin-top:-29.85pt;width:8.5pt;height:566.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" fillcolor="silver" stroked="f">
                <v:path arrowok="t"/>
                <v:textbox>
                  <w:txbxContent>
                    <w:p w14:paraId="43943627" w14:textId="77777777" w:rsidR="00E70FD9" w:rsidRDefault="00E70FD9" w:rsidP="00E70FD9"/>
                  </w:txbxContent>
                </v:textbox>
              </v:shape>
            </w:pict>
          </mc:Fallback>
        </mc:AlternateContent>
      </w:r>
      <w:r w:rsidR="00E70FD9" w:rsidRPr="007659CB">
        <w:rPr>
          <w:rFonts w:ascii="Arial" w:hAnsi="Arial" w:cs="Arial"/>
          <w:b/>
          <w:sz w:val="28"/>
          <w:szCs w:val="28"/>
        </w:rPr>
        <w:t xml:space="preserve">Lösungsvorschlag </w:t>
      </w:r>
    </w:p>
    <w:p w14:paraId="70645EDC" w14:textId="77777777" w:rsidR="00E70FD9" w:rsidRPr="00141589" w:rsidRDefault="00E70FD9" w:rsidP="00D47E0E">
      <w:pPr>
        <w:tabs>
          <w:tab w:val="right" w:pos="7938"/>
        </w:tabs>
        <w:spacing w:before="120" w:after="100" w:afterAutospacing="1"/>
        <w:ind w:right="9543"/>
        <w:rPr>
          <w:rFonts w:ascii="Arial" w:hAnsi="Arial" w:cs="Arial"/>
        </w:rPr>
      </w:pPr>
      <w:r w:rsidRPr="00141589">
        <w:rPr>
          <w:rFonts w:ascii="Arial" w:hAnsi="Arial" w:cs="Arial"/>
          <w:noProof/>
        </w:rPr>
        <mc:AlternateContent>
          <mc:Choice Requires="wps">
            <w:drawing>
              <wp:anchor distT="0" distB="0" distL="114300" distR="114300" simplePos="0" relativeHeight="251658249" behindDoc="0" locked="0" layoutInCell="1" allowOverlap="1" wp14:anchorId="096ED1A5" wp14:editId="6A670BD5">
                <wp:simplePos x="0" y="0"/>
                <wp:positionH relativeFrom="column">
                  <wp:posOffset>4644096</wp:posOffset>
                </wp:positionH>
                <wp:positionV relativeFrom="paragraph">
                  <wp:posOffset>358042</wp:posOffset>
                </wp:positionV>
                <wp:extent cx="1019810" cy="953770"/>
                <wp:effectExtent l="25400" t="12700" r="0" b="2413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19810" cy="9537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3F8F95" id="_x0000_t32" coordsize="21600,21600" o:spt="32" o:oned="t" path="m,l21600,21600e" filled="f">
                <v:path arrowok="t" fillok="f" o:connecttype="none"/>
                <o:lock v:ext="edit" shapetype="t"/>
              </v:shapetype>
              <v:shape id="AutoShape 15" o:spid="_x0000_s1026" type="#_x0000_t32" style="position:absolute;margin-left:365.7pt;margin-top:28.2pt;width:80.3pt;height:75.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" strokeweight="2pt">
                <v:stroke endarrow="block"/>
                <o:lock v:ext="edit" shapetype="f"/>
              </v:shape>
            </w:pict>
          </mc:Fallback>
        </mc:AlternateContent>
      </w:r>
      <w:r w:rsidRPr="00141589">
        <w:rPr>
          <w:rFonts w:ascii="Arial" w:hAnsi="Arial" w:cs="Arial"/>
        </w:rPr>
        <w:t>Im Jahr 1914 entbrannte zwar der Krieg zuerst zwischen Österreich-Ungarn und Serbien, aber griff bald auf das Deutsche Reich, Russland und Frankreich über. Für die Schweiz besonders gefährlich war der Krieg zwischen dem Deutschen Reich und Frankreich, weil beide Armeen versucht sein konnten, die andere durch die Schweiz von der Seite her anzugreifen.</w:t>
      </w:r>
    </w:p>
    <w:p w14:paraId="55981954" w14:textId="0954CC92" w:rsidR="00E70FD9" w:rsidRPr="00141589" w:rsidRDefault="004E5E3A" w:rsidP="00D47E0E">
      <w:pPr>
        <w:tabs>
          <w:tab w:val="right" w:pos="7938"/>
        </w:tabs>
        <w:spacing w:before="120" w:after="100" w:afterAutospacing="1"/>
        <w:ind w:right="9543"/>
        <w:rPr>
          <w:rFonts w:ascii="Arial" w:hAnsi="Arial" w:cs="Arial"/>
        </w:rPr>
      </w:pPr>
      <w:r w:rsidRPr="00141589">
        <w:rPr>
          <w:rFonts w:ascii="Arial" w:hAnsi="Arial" w:cs="Arial"/>
          <w:noProof/>
        </w:rPr>
        <mc:AlternateContent>
          <mc:Choice Requires="wps">
            <w:drawing>
              <wp:anchor distT="0" distB="0" distL="114300" distR="114300" simplePos="0" relativeHeight="251658250" behindDoc="0" locked="0" layoutInCell="1" allowOverlap="1" wp14:anchorId="5E705F0D" wp14:editId="50C66F3D">
                <wp:simplePos x="0" y="0"/>
                <wp:positionH relativeFrom="column">
                  <wp:posOffset>4981818</wp:posOffset>
                </wp:positionH>
                <wp:positionV relativeFrom="paragraph">
                  <wp:posOffset>1115254</wp:posOffset>
                </wp:positionV>
                <wp:extent cx="3233664" cy="308903"/>
                <wp:effectExtent l="0" t="63500" r="5080" b="21590"/>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233664" cy="308903"/>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F8BF0" id="AutoShape 16" o:spid="_x0000_s1026" type="#_x0000_t32" style="position:absolute;margin-left:392.25pt;margin-top:87.8pt;width:254.6pt;height:24.3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" strokeweight="2pt">
                <v:stroke endarrow="block"/>
                <o:lock v:ext="edit" shapetype="f"/>
              </v:shape>
            </w:pict>
          </mc:Fallback>
        </mc:AlternateContent>
      </w:r>
      <w:r w:rsidR="00C8653E" w:rsidRPr="00141589">
        <w:rPr>
          <w:rFonts w:ascii="Arial" w:hAnsi="Arial" w:cs="Arial"/>
          <w:b/>
          <w:noProof/>
        </w:rPr>
        <mc:AlternateContent>
          <mc:Choice Requires="wps">
            <w:drawing>
              <wp:anchor distT="0" distB="0" distL="114300" distR="114300" simplePos="0" relativeHeight="251658242" behindDoc="0" locked="0" layoutInCell="1" allowOverlap="1" wp14:anchorId="2ABA28FF" wp14:editId="58B631D6">
                <wp:simplePos x="0" y="0"/>
                <wp:positionH relativeFrom="column">
                  <wp:posOffset>8212650</wp:posOffset>
                </wp:positionH>
                <wp:positionV relativeFrom="paragraph">
                  <wp:posOffset>1232046</wp:posOffset>
                </wp:positionV>
                <wp:extent cx="2774625" cy="1800000"/>
                <wp:effectExtent l="12700" t="12700" r="6985" b="16510"/>
                <wp:wrapNone/>
                <wp:docPr id="11"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2774625" cy="1800000"/>
                        </a:xfrm>
                        <a:prstGeom prst="rect">
                          <a:avLst/>
                        </a:prstGeom>
                        <a:solidFill>
                          <a:srgbClr val="FFFFFF"/>
                        </a:solidFill>
                        <a:ln w="25400">
                          <a:solidFill>
                            <a:srgbClr val="000000"/>
                          </a:solidFill>
                          <a:miter lim="800000"/>
                          <a:headEnd/>
                          <a:tailEnd/>
                        </a:ln>
                      </wps:spPr>
                      <wps:txbx>
                        <w:txbxContent>
                          <w:p w14:paraId="54BBF56C" w14:textId="77777777" w:rsidR="00E70FD9" w:rsidRDefault="00E70FD9" w:rsidP="00E70FD9">
                            <w:pPr>
                              <w:rPr>
                                <w:b/>
                              </w:rPr>
                            </w:pPr>
                            <w:r>
                              <w:rPr>
                                <w:b/>
                                <w:noProof/>
                              </w:rPr>
                              <w:drawing>
                                <wp:inline distT="0" distB="0" distL="0" distR="0" wp14:anchorId="4CBEADA4" wp14:editId="4A1838EE">
                                  <wp:extent cx="3427095" cy="2220595"/>
                                  <wp:effectExtent l="0" t="0" r="0" b="0"/>
                                  <wp:docPr id="31"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7095" cy="2220595"/>
                                          </a:xfrm>
                                          <a:prstGeom prst="rect">
                                            <a:avLst/>
                                          </a:prstGeom>
                                          <a:noFill/>
                                          <a:ln>
                                            <a:noFill/>
                                          </a:ln>
                                        </pic:spPr>
                                      </pic:pic>
                                    </a:graphicData>
                                  </a:graphic>
                                </wp:inline>
                              </w:drawing>
                            </w:r>
                          </w:p>
                          <w:p w14:paraId="49C30115" w14:textId="77777777" w:rsidR="00E70FD9" w:rsidRPr="00BD5487" w:rsidRDefault="00E70FD9" w:rsidP="00E70FD9">
                            <w:r w:rsidRPr="00BD5487">
                              <w:t xml:space="preserve"> </w:t>
                            </w:r>
                          </w:p>
                          <w:p w14:paraId="590D5C18" w14:textId="77777777" w:rsidR="00E70FD9" w:rsidRDefault="00E70FD9" w:rsidP="00E70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28FF" id="Text Box 6" o:spid="_x0000_s1032" type="#_x0000_t202" style="position:absolute;margin-left:646.65pt;margin-top:97pt;width:218.45pt;height:14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" strokeweight="2pt">
                <v:path arrowok="t"/>
                <o:lock v:ext="edit" aspectratio="t"/>
                <v:textbox>
                  <w:txbxContent>
                    <w:p w14:paraId="54BBF56C" w14:textId="77777777" w:rsidR="00E70FD9" w:rsidRDefault="00E70FD9" w:rsidP="00E70FD9">
                      <w:pPr>
                        <w:rPr>
                          <w:b/>
                        </w:rPr>
                      </w:pPr>
                      <w:r>
                        <w:rPr>
                          <w:b/>
                          <w:noProof/>
                        </w:rPr>
                        <w:drawing>
                          <wp:inline distT="0" distB="0" distL="0" distR="0" wp14:anchorId="4CBEADA4" wp14:editId="4A1838EE">
                            <wp:extent cx="3427095" cy="2220595"/>
                            <wp:effectExtent l="0" t="0" r="0" b="0"/>
                            <wp:docPr id="31"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7095" cy="2220595"/>
                                    </a:xfrm>
                                    <a:prstGeom prst="rect">
                                      <a:avLst/>
                                    </a:prstGeom>
                                    <a:noFill/>
                                    <a:ln>
                                      <a:noFill/>
                                    </a:ln>
                                  </pic:spPr>
                                </pic:pic>
                              </a:graphicData>
                            </a:graphic>
                          </wp:inline>
                        </w:drawing>
                      </w:r>
                    </w:p>
                    <w:p w14:paraId="49C30115" w14:textId="77777777" w:rsidR="00E70FD9" w:rsidRPr="00BD5487" w:rsidRDefault="00E70FD9" w:rsidP="00E70FD9">
                      <w:r w:rsidRPr="00BD5487">
                        <w:t xml:space="preserve"> </w:t>
                      </w:r>
                    </w:p>
                    <w:p w14:paraId="590D5C18" w14:textId="77777777" w:rsidR="00E70FD9" w:rsidRDefault="00E70FD9" w:rsidP="00E70FD9"/>
                  </w:txbxContent>
                </v:textbox>
              </v:shape>
            </w:pict>
          </mc:Fallback>
        </mc:AlternateContent>
      </w:r>
      <w:r w:rsidR="00E70FD9" w:rsidRPr="00141589">
        <w:rPr>
          <w:rFonts w:ascii="Arial" w:hAnsi="Arial" w:cs="Arial"/>
        </w:rPr>
        <w:t xml:space="preserve">Kaum war der General Ulrich Wille gewählt worden, liess er deshalb die Grenze gegen Norden hin befestigen. Obwohl selbst mit einer Deutschen verheiratet und vom deutschen Sieg überzeugt, stellte er die Truppen sowohl gegenüber dem Deutschen Reich als auch gegenüber Frankreich auf. Allerdings wurden diejenigen an der französischen Grenze stärker konzentriert, nämlich auf das Gebiet zwischen dem </w:t>
      </w:r>
      <w:proofErr w:type="spellStart"/>
      <w:r w:rsidR="00E70FD9" w:rsidRPr="00141589">
        <w:rPr>
          <w:rFonts w:ascii="Arial" w:hAnsi="Arial" w:cs="Arial"/>
        </w:rPr>
        <w:t>Pruntruter</w:t>
      </w:r>
      <w:proofErr w:type="spellEnd"/>
      <w:r w:rsidR="00E70FD9" w:rsidRPr="00141589">
        <w:rPr>
          <w:rFonts w:ascii="Arial" w:hAnsi="Arial" w:cs="Arial"/>
        </w:rPr>
        <w:t xml:space="preserve"> Zipfel und Basel; diejenigen gegenüber Deutschland wurden lockerer dem Rhein entlang zwischen Basel und Bodensee verteilt. </w:t>
      </w:r>
    </w:p>
    <w:p w14:paraId="47108BA6" w14:textId="64A736E1" w:rsidR="00E70FD9" w:rsidRPr="00141589" w:rsidRDefault="00416BF2" w:rsidP="00D47E0E">
      <w:pPr>
        <w:tabs>
          <w:tab w:val="right" w:pos="7938"/>
        </w:tabs>
        <w:spacing w:before="120" w:after="100" w:afterAutospacing="1"/>
        <w:ind w:right="9543"/>
        <w:rPr>
          <w:rFonts w:ascii="Arial" w:hAnsi="Arial" w:cs="Arial"/>
        </w:rPr>
      </w:pPr>
      <w:r w:rsidRPr="00141589">
        <w:rPr>
          <w:rFonts w:ascii="Arial" w:hAnsi="Arial" w:cs="Arial"/>
          <w:b/>
          <w:noProof/>
        </w:rPr>
        <mc:AlternateContent>
          <mc:Choice Requires="wps">
            <w:drawing>
              <wp:anchor distT="0" distB="0" distL="114300" distR="114300" simplePos="0" relativeHeight="251658244" behindDoc="0" locked="0" layoutInCell="1" allowOverlap="1" wp14:anchorId="180CDCF8" wp14:editId="4FFF989A">
                <wp:simplePos x="0" y="0"/>
                <wp:positionH relativeFrom="column">
                  <wp:posOffset>7276479</wp:posOffset>
                </wp:positionH>
                <wp:positionV relativeFrom="paragraph">
                  <wp:posOffset>1570504</wp:posOffset>
                </wp:positionV>
                <wp:extent cx="3781087" cy="2235551"/>
                <wp:effectExtent l="12700" t="12700" r="16510" b="1270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1087" cy="2235551"/>
                        </a:xfrm>
                        <a:prstGeom prst="rect">
                          <a:avLst/>
                        </a:prstGeom>
                        <a:solidFill>
                          <a:srgbClr val="FFFFFF"/>
                        </a:solidFill>
                        <a:ln w="25400">
                          <a:solidFill>
                            <a:srgbClr val="000000"/>
                          </a:solidFill>
                          <a:miter lim="800000"/>
                          <a:headEnd/>
                          <a:tailEnd/>
                        </a:ln>
                      </wps:spPr>
                      <wps:txbx>
                        <w:txbxContent>
                          <w:p w14:paraId="695EAEFA" w14:textId="77777777" w:rsidR="00E70FD9" w:rsidRPr="00D47E0E" w:rsidRDefault="00E70FD9" w:rsidP="00E70FD9">
                            <w:pPr>
                              <w:rPr>
                                <w:rFonts w:ascii="Arial" w:hAnsi="Arial" w:cs="Arial"/>
                                <w:b/>
                                <w:sz w:val="20"/>
                                <w:szCs w:val="20"/>
                              </w:rPr>
                            </w:pPr>
                            <w:r w:rsidRPr="00D47E0E">
                              <w:rPr>
                                <w:rFonts w:ascii="Arial" w:hAnsi="Arial" w:cs="Arial"/>
                                <w:b/>
                                <w:noProof/>
                                <w:sz w:val="20"/>
                                <w:szCs w:val="20"/>
                              </w:rPr>
                              <w:drawing>
                                <wp:inline distT="0" distB="0" distL="0" distR="0" wp14:anchorId="3FB930AA" wp14:editId="210B95DB">
                                  <wp:extent cx="2730354" cy="1800000"/>
                                  <wp:effectExtent l="0" t="0" r="635" b="3810"/>
                                  <wp:docPr id="3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2730354" cy="1800000"/>
                                          </a:xfrm>
                                          <a:prstGeom prst="rect">
                                            <a:avLst/>
                                          </a:prstGeom>
                                          <a:noFill/>
                                          <a:ln>
                                            <a:noFill/>
                                          </a:ln>
                                        </pic:spPr>
                                      </pic:pic>
                                    </a:graphicData>
                                  </a:graphic>
                                </wp:inline>
                              </w:drawing>
                            </w:r>
                          </w:p>
                          <w:p w14:paraId="706B9CC3" w14:textId="77777777" w:rsidR="00E70FD9" w:rsidRPr="00D47E0E" w:rsidRDefault="00E70FD9" w:rsidP="00E70FD9">
                            <w:pPr>
                              <w:rPr>
                                <w:rFonts w:ascii="Arial" w:hAnsi="Arial" w:cs="Arial"/>
                                <w:b/>
                                <w:sz w:val="20"/>
                                <w:szCs w:val="20"/>
                              </w:rPr>
                            </w:pPr>
                            <w:r w:rsidRPr="00D47E0E">
                              <w:rPr>
                                <w:rFonts w:ascii="Arial" w:hAnsi="Arial" w:cs="Arial"/>
                                <w:sz w:val="20"/>
                                <w:szCs w:val="20"/>
                              </w:rPr>
                              <w:t xml:space="preserve">Soldaten in ihrem Schlafraum: </w:t>
                            </w:r>
                            <w:r w:rsidRPr="00D47E0E">
                              <w:rPr>
                                <w:rFonts w:ascii="Arial" w:hAnsi="Arial" w:cs="Arial"/>
                                <w:b/>
                                <w:sz w:val="20"/>
                                <w:szCs w:val="20"/>
                                <w:bdr w:val="single" w:sz="4" w:space="0" w:color="auto"/>
                              </w:rPr>
                              <w:t>enger Raum, fehlende Hygiene</w:t>
                            </w:r>
                          </w:p>
                          <w:p w14:paraId="6B69CCEA" w14:textId="77777777" w:rsidR="00E70FD9" w:rsidRPr="00D47E0E" w:rsidRDefault="00E70FD9" w:rsidP="00E70FD9">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CDCF8" id="_x0000_t202" coordsize="21600,21600" o:spt="202" path="m,l,21600r21600,l21600,xe">
                <v:stroke joinstyle="miter"/>
                <v:path gradientshapeok="t" o:connecttype="rect"/>
              </v:shapetype>
              <v:shape id="Text Box 10" o:spid="_x0000_s1033" type="#_x0000_t202" style="position:absolute;margin-left:572.95pt;margin-top:123.65pt;width:297.7pt;height:176.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" strokeweight="2pt">
                <v:path arrowok="t"/>
                <v:textbox>
                  <w:txbxContent>
                    <w:p w14:paraId="695EAEFA" w14:textId="77777777" w:rsidR="00E70FD9" w:rsidRPr="00D47E0E" w:rsidRDefault="00E70FD9" w:rsidP="00E70FD9">
                      <w:pPr>
                        <w:rPr>
                          <w:rFonts w:ascii="Arial" w:hAnsi="Arial" w:cs="Arial"/>
                          <w:b/>
                          <w:sz w:val="20"/>
                          <w:szCs w:val="20"/>
                        </w:rPr>
                      </w:pPr>
                      <w:r w:rsidRPr="00D47E0E">
                        <w:rPr>
                          <w:rFonts w:ascii="Arial" w:hAnsi="Arial" w:cs="Arial"/>
                          <w:b/>
                          <w:noProof/>
                          <w:sz w:val="20"/>
                          <w:szCs w:val="20"/>
                        </w:rPr>
                        <w:drawing>
                          <wp:inline distT="0" distB="0" distL="0" distR="0" wp14:anchorId="3FB930AA" wp14:editId="210B95DB">
                            <wp:extent cx="2730354" cy="1800000"/>
                            <wp:effectExtent l="0" t="0" r="635" b="3810"/>
                            <wp:docPr id="3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2730354" cy="1800000"/>
                                    </a:xfrm>
                                    <a:prstGeom prst="rect">
                                      <a:avLst/>
                                    </a:prstGeom>
                                    <a:noFill/>
                                    <a:ln>
                                      <a:noFill/>
                                    </a:ln>
                                  </pic:spPr>
                                </pic:pic>
                              </a:graphicData>
                            </a:graphic>
                          </wp:inline>
                        </w:drawing>
                      </w:r>
                    </w:p>
                    <w:p w14:paraId="706B9CC3" w14:textId="77777777" w:rsidR="00E70FD9" w:rsidRPr="00D47E0E" w:rsidRDefault="00E70FD9" w:rsidP="00E70FD9">
                      <w:pPr>
                        <w:rPr>
                          <w:rFonts w:ascii="Arial" w:hAnsi="Arial" w:cs="Arial"/>
                          <w:b/>
                          <w:sz w:val="20"/>
                          <w:szCs w:val="20"/>
                        </w:rPr>
                      </w:pPr>
                      <w:r w:rsidRPr="00D47E0E">
                        <w:rPr>
                          <w:rFonts w:ascii="Arial" w:hAnsi="Arial" w:cs="Arial"/>
                          <w:sz w:val="20"/>
                          <w:szCs w:val="20"/>
                        </w:rPr>
                        <w:t xml:space="preserve">Soldaten in ihrem Schlafraum: </w:t>
                      </w:r>
                      <w:r w:rsidRPr="00D47E0E">
                        <w:rPr>
                          <w:rFonts w:ascii="Arial" w:hAnsi="Arial" w:cs="Arial"/>
                          <w:b/>
                          <w:sz w:val="20"/>
                          <w:szCs w:val="20"/>
                          <w:bdr w:val="single" w:sz="4" w:space="0" w:color="auto"/>
                        </w:rPr>
                        <w:t>enger Raum, fehlende Hygiene</w:t>
                      </w:r>
                    </w:p>
                    <w:p w14:paraId="6B69CCEA" w14:textId="77777777" w:rsidR="00E70FD9" w:rsidRPr="00D47E0E" w:rsidRDefault="00E70FD9" w:rsidP="00E70FD9">
                      <w:pPr>
                        <w:rPr>
                          <w:rFonts w:ascii="Arial" w:hAnsi="Arial" w:cs="Arial"/>
                          <w:sz w:val="20"/>
                          <w:szCs w:val="20"/>
                        </w:rPr>
                      </w:pPr>
                    </w:p>
                  </w:txbxContent>
                </v:textbox>
              </v:shape>
            </w:pict>
          </mc:Fallback>
        </mc:AlternateContent>
      </w:r>
      <w:r w:rsidR="004E5E3A" w:rsidRPr="00141589">
        <w:rPr>
          <w:rFonts w:ascii="Arial" w:hAnsi="Arial" w:cs="Arial"/>
          <w:b/>
          <w:noProof/>
        </w:rPr>
        <mc:AlternateContent>
          <mc:Choice Requires="wps">
            <w:drawing>
              <wp:anchor distT="0" distB="0" distL="114300" distR="114300" simplePos="0" relativeHeight="251658241" behindDoc="0" locked="0" layoutInCell="1" allowOverlap="1" wp14:anchorId="20A387EA" wp14:editId="2433BB7B">
                <wp:simplePos x="0" y="0"/>
                <wp:positionH relativeFrom="column">
                  <wp:posOffset>5725795</wp:posOffset>
                </wp:positionH>
                <wp:positionV relativeFrom="paragraph">
                  <wp:posOffset>432874</wp:posOffset>
                </wp:positionV>
                <wp:extent cx="1373505" cy="2632026"/>
                <wp:effectExtent l="12700" t="12700" r="10795" b="1016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3505" cy="2632026"/>
                        </a:xfrm>
                        <a:prstGeom prst="rect">
                          <a:avLst/>
                        </a:prstGeom>
                        <a:solidFill>
                          <a:srgbClr val="FFFFFF"/>
                        </a:solidFill>
                        <a:ln w="25400">
                          <a:solidFill>
                            <a:srgbClr val="000000"/>
                          </a:solidFill>
                          <a:miter lim="800000"/>
                          <a:headEnd/>
                          <a:tailEnd/>
                        </a:ln>
                      </wps:spPr>
                      <wps:txbx>
                        <w:txbxContent>
                          <w:p w14:paraId="1E4CDFD3" w14:textId="7F8B0C90" w:rsidR="00E70FD9" w:rsidRPr="00D47E0E" w:rsidRDefault="00E70FD9" w:rsidP="00E70FD9">
                            <w:pPr>
                              <w:rPr>
                                <w:rFonts w:ascii="Arial" w:hAnsi="Arial" w:cs="Arial"/>
                                <w:b/>
                                <w:sz w:val="20"/>
                                <w:szCs w:val="20"/>
                              </w:rPr>
                            </w:pPr>
                            <w:r w:rsidRPr="00D47E0E">
                              <w:rPr>
                                <w:rFonts w:ascii="Arial" w:hAnsi="Arial" w:cs="Arial"/>
                                <w:b/>
                                <w:sz w:val="20"/>
                                <w:szCs w:val="20"/>
                              </w:rPr>
                              <w:t>Soldat oder Bau</w:t>
                            </w:r>
                            <w:r w:rsidRPr="00D47E0E">
                              <w:rPr>
                                <w:rFonts w:ascii="Arial" w:hAnsi="Arial" w:cs="Arial"/>
                                <w:b/>
                                <w:sz w:val="20"/>
                                <w:szCs w:val="20"/>
                              </w:rPr>
                              <w:softHyphen/>
                              <w:t>arbeiter</w:t>
                            </w:r>
                          </w:p>
                          <w:p w14:paraId="06336192" w14:textId="77777777" w:rsidR="00E70FD9" w:rsidRPr="00D47E0E" w:rsidRDefault="00E70FD9" w:rsidP="00E70FD9">
                            <w:pPr>
                              <w:rPr>
                                <w:rFonts w:ascii="Arial" w:hAnsi="Arial" w:cs="Arial"/>
                                <w:b/>
                                <w:sz w:val="20"/>
                                <w:szCs w:val="20"/>
                              </w:rPr>
                            </w:pPr>
                          </w:p>
                          <w:p w14:paraId="7C32CF30" w14:textId="77777777" w:rsidR="00E70FD9" w:rsidRPr="00D47E0E" w:rsidRDefault="00E70FD9" w:rsidP="00E70FD9">
                            <w:pPr>
                              <w:rPr>
                                <w:rFonts w:ascii="Arial" w:hAnsi="Arial" w:cs="Arial"/>
                                <w:sz w:val="20"/>
                                <w:szCs w:val="20"/>
                              </w:rPr>
                            </w:pPr>
                            <w:r w:rsidRPr="00D47E0E">
                              <w:rPr>
                                <w:rFonts w:ascii="Arial" w:hAnsi="Arial" w:cs="Arial"/>
                                <w:sz w:val="20"/>
                                <w:szCs w:val="20"/>
                              </w:rPr>
                              <w:t>Vor dem Ersten Weltkrieg wurde ein grundlegender Unterschied zwischen dem kämpfenden Soldaten und dem mit Bauarbeiten Bausoldaten (</w:t>
                            </w:r>
                            <w:proofErr w:type="spellStart"/>
                            <w:r w:rsidRPr="00D47E0E">
                              <w:rPr>
                                <w:rFonts w:ascii="Arial" w:hAnsi="Arial" w:cs="Arial"/>
                                <w:sz w:val="20"/>
                                <w:szCs w:val="20"/>
                              </w:rPr>
                              <w:t>Genisten</w:t>
                            </w:r>
                            <w:proofErr w:type="spellEnd"/>
                            <w:r w:rsidRPr="00D47E0E">
                              <w:rPr>
                                <w:rFonts w:ascii="Arial" w:hAnsi="Arial" w:cs="Arial"/>
                                <w:sz w:val="20"/>
                                <w:szCs w:val="20"/>
                              </w:rPr>
                              <w:t>) gemacht. Mit dem Ersten Weltkrieg fiel diese Unterscheidung in sich zusammen.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387EA" id="Text Box 5" o:spid="_x0000_s1033" type="#_x0000_t202" style="position:absolute;margin-left:450.85pt;margin-top:34.1pt;width:108.15pt;height:20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" strokeweight="2pt">
                <v:path arrowok="t"/>
                <v:textbox>
                  <w:txbxContent>
                    <w:p w14:paraId="1E4CDFD3" w14:textId="7F8B0C90" w:rsidR="00E70FD9" w:rsidRPr="00D47E0E" w:rsidRDefault="00E70FD9" w:rsidP="00E70FD9">
                      <w:pPr>
                        <w:rPr>
                          <w:rFonts w:ascii="Arial" w:hAnsi="Arial" w:cs="Arial"/>
                          <w:b/>
                          <w:sz w:val="20"/>
                          <w:szCs w:val="20"/>
                        </w:rPr>
                      </w:pPr>
                      <w:r w:rsidRPr="00D47E0E">
                        <w:rPr>
                          <w:rFonts w:ascii="Arial" w:hAnsi="Arial" w:cs="Arial"/>
                          <w:b/>
                          <w:sz w:val="20"/>
                          <w:szCs w:val="20"/>
                        </w:rPr>
                        <w:t>Soldat oder Bau</w:t>
                      </w:r>
                      <w:r w:rsidRPr="00D47E0E">
                        <w:rPr>
                          <w:rFonts w:ascii="Arial" w:hAnsi="Arial" w:cs="Arial"/>
                          <w:b/>
                          <w:sz w:val="20"/>
                          <w:szCs w:val="20"/>
                        </w:rPr>
                        <w:softHyphen/>
                        <w:t>arbeiter</w:t>
                      </w:r>
                    </w:p>
                    <w:p w14:paraId="06336192" w14:textId="77777777" w:rsidR="00E70FD9" w:rsidRPr="00D47E0E" w:rsidRDefault="00E70FD9" w:rsidP="00E70FD9">
                      <w:pPr>
                        <w:rPr>
                          <w:rFonts w:ascii="Arial" w:hAnsi="Arial" w:cs="Arial"/>
                          <w:b/>
                          <w:sz w:val="20"/>
                          <w:szCs w:val="20"/>
                        </w:rPr>
                      </w:pPr>
                    </w:p>
                    <w:p w14:paraId="7C32CF30" w14:textId="77777777" w:rsidR="00E70FD9" w:rsidRPr="00D47E0E" w:rsidRDefault="00E70FD9" w:rsidP="00E70FD9">
                      <w:pPr>
                        <w:rPr>
                          <w:rFonts w:ascii="Arial" w:hAnsi="Arial" w:cs="Arial"/>
                          <w:sz w:val="20"/>
                          <w:szCs w:val="20"/>
                        </w:rPr>
                      </w:pPr>
                      <w:r w:rsidRPr="00D47E0E">
                        <w:rPr>
                          <w:rFonts w:ascii="Arial" w:hAnsi="Arial" w:cs="Arial"/>
                          <w:sz w:val="20"/>
                          <w:szCs w:val="20"/>
                        </w:rPr>
                        <w:t>Vor dem Ersten Weltkrieg wurde ein grundlegender Unterschied zwischen dem kämpfenden Soldaten und dem mit Bauarbeiten Bausoldaten (Genisten) gemacht. Mit dem Ersten Weltkrieg fiel diese Unterscheidung in sich zusammen.</w:t>
                      </w:r>
                    </w:p>
                  </w:txbxContent>
                </v:textbox>
              </v:shape>
            </w:pict>
          </mc:Fallback>
        </mc:AlternateContent>
      </w:r>
      <w:r w:rsidR="00E70FD9" w:rsidRPr="00141589">
        <w:rPr>
          <w:rFonts w:ascii="Arial" w:hAnsi="Arial" w:cs="Arial"/>
          <w:noProof/>
        </w:rPr>
        <mc:AlternateContent>
          <mc:Choice Requires="wps">
            <w:drawing>
              <wp:anchor distT="0" distB="0" distL="114300" distR="114300" simplePos="0" relativeHeight="251658251" behindDoc="0" locked="0" layoutInCell="1" allowOverlap="1" wp14:anchorId="2B47A42E" wp14:editId="5B003C38">
                <wp:simplePos x="0" y="0"/>
                <wp:positionH relativeFrom="column">
                  <wp:posOffset>3524250</wp:posOffset>
                </wp:positionH>
                <wp:positionV relativeFrom="paragraph">
                  <wp:posOffset>963930</wp:posOffset>
                </wp:positionV>
                <wp:extent cx="1019810" cy="0"/>
                <wp:effectExtent l="0" t="63500" r="0" b="5080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1981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7C609" id="AutoShape 17" o:spid="_x0000_s1026" type="#_x0000_t32" style="position:absolute;margin-left:277.5pt;margin-top:75.9pt;width:80.3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" strokeweight="2pt">
                <v:stroke endarrow="block"/>
                <o:lock v:ext="edit" shapetype="f"/>
              </v:shape>
            </w:pict>
          </mc:Fallback>
        </mc:AlternateContent>
      </w:r>
      <w:r w:rsidR="00E70FD9" w:rsidRPr="00141589">
        <w:rPr>
          <w:rFonts w:ascii="Arial" w:hAnsi="Arial" w:cs="Arial"/>
        </w:rPr>
        <w:t xml:space="preserve">Weil sie wie auch die ausländischen Heerführer mit einem kurzen Krieg rechneten, zögerte weder General noch Bundesrat, 220'000 Soldaten, fast die ganze Armee zu mobilisieren. Bald einmal wurde ein Grossteil wieder entlassen, dauernd aber blieben viele in den Grenzgebieten; denn der nun einsetzende Stellungkrieg zwischen dem Deutschen Reich und Frankreich Krieg lehrte, dass die Verteidigung stärker war als der Angriff, wenn die Verteidiger sich gut eingruben; so mussten die Soldaten umfangreiche Befestigungen bauen. </w:t>
      </w:r>
    </w:p>
    <w:p w14:paraId="60CA3ADE" w14:textId="13209956" w:rsidR="00E70FD9" w:rsidRPr="00141589" w:rsidRDefault="00E70FD9" w:rsidP="00D47E0E">
      <w:pPr>
        <w:tabs>
          <w:tab w:val="right" w:pos="7938"/>
        </w:tabs>
        <w:spacing w:before="120" w:after="100" w:afterAutospacing="1"/>
        <w:ind w:right="9543"/>
        <w:rPr>
          <w:rFonts w:ascii="Arial" w:hAnsi="Arial" w:cs="Arial"/>
        </w:rPr>
      </w:pPr>
      <w:r w:rsidRPr="00141589">
        <w:rPr>
          <w:rFonts w:ascii="Arial" w:hAnsi="Arial" w:cs="Arial"/>
        </w:rPr>
        <w:t xml:space="preserve">1917 vermutete General Wille, nun um den Sieg des Deutschen Reichs bangend, einen französischen Angriff, der über Holland, aber auch durch das schweizerische Mittelland </w:t>
      </w:r>
      <w:proofErr w:type="gramStart"/>
      <w:r w:rsidRPr="00141589">
        <w:rPr>
          <w:rFonts w:ascii="Arial" w:hAnsi="Arial" w:cs="Arial"/>
        </w:rPr>
        <w:t>hindurch geführt</w:t>
      </w:r>
      <w:proofErr w:type="gramEnd"/>
      <w:r w:rsidRPr="00141589">
        <w:rPr>
          <w:rFonts w:ascii="Arial" w:hAnsi="Arial" w:cs="Arial"/>
        </w:rPr>
        <w:t xml:space="preserve"> werden konnte. Der Eintritt der USA auf der Seite der Entente-Mächte liess einen solchen Angriff tatsächlich wahrscheinlicher werden. Der Bundesrat mobilisierte zusätzliche Soldaten, die nun vor allem bei einem Durchmarsch im Mittelland eingesetzt werden sollten – und bis zu diesem Zeitpunkt zusätzliche Befestigungen errichten mussten.</w:t>
      </w:r>
    </w:p>
    <w:p w14:paraId="49412F23" w14:textId="28274BC9" w:rsidR="00E70FD9" w:rsidRPr="00141589" w:rsidRDefault="00D47E0E" w:rsidP="00D47E0E">
      <w:pPr>
        <w:tabs>
          <w:tab w:val="right" w:pos="7938"/>
        </w:tabs>
        <w:spacing w:before="120" w:after="100" w:afterAutospacing="1"/>
        <w:ind w:right="9543"/>
        <w:rPr>
          <w:rFonts w:ascii="Arial" w:hAnsi="Arial" w:cs="Arial"/>
        </w:rPr>
      </w:pPr>
      <w:r w:rsidRPr="00141589">
        <w:rPr>
          <w:rFonts w:ascii="Arial" w:hAnsi="Arial" w:cs="Arial"/>
          <w:noProof/>
        </w:rPr>
        <mc:AlternateContent>
          <mc:Choice Requires="wps">
            <w:drawing>
              <wp:anchor distT="0" distB="0" distL="114300" distR="114300" simplePos="0" relativeHeight="251658252" behindDoc="0" locked="0" layoutInCell="1" allowOverlap="1" wp14:anchorId="62956AD2" wp14:editId="1775346B">
                <wp:simplePos x="0" y="0"/>
                <wp:positionH relativeFrom="column">
                  <wp:posOffset>5516391</wp:posOffset>
                </wp:positionH>
                <wp:positionV relativeFrom="paragraph">
                  <wp:posOffset>193675</wp:posOffset>
                </wp:positionV>
                <wp:extent cx="1662674" cy="156112"/>
                <wp:effectExtent l="25400" t="12700" r="1270" b="60325"/>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62674" cy="156112"/>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8651D" id="AutoShape 18" o:spid="_x0000_s1026" type="#_x0000_t32" style="position:absolute;margin-left:434.35pt;margin-top:15.25pt;width:130.9pt;height:12.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" strokeweight="2pt">
                <v:stroke endarrow="block"/>
                <o:lock v:ext="edit" shapetype="f"/>
              </v:shape>
            </w:pict>
          </mc:Fallback>
        </mc:AlternateContent>
      </w:r>
      <w:r w:rsidR="00E70FD9" w:rsidRPr="00141589">
        <w:rPr>
          <w:rFonts w:ascii="Arial" w:hAnsi="Arial" w:cs="Arial"/>
        </w:rPr>
        <w:t xml:space="preserve">Seit Oktober 1918 war das Kriegsende absehbar; die Soldaten mussten aber unter den Waffen bleiben, denn jetzt drohte Gefahr von innen – ein Landesstreik von Seiten der unzufriedenen Arbeiter und Arbeiterinnen. In dieser Zeit verlor die Armee auch die meisten Soldaten – durch die Spanische Grippe. </w:t>
      </w:r>
    </w:p>
    <w:p w14:paraId="543489F7" w14:textId="77777777" w:rsidR="00141589" w:rsidRDefault="00141589">
      <w:pPr>
        <w:rPr>
          <w:rFonts w:ascii="Arial" w:hAnsi="Arial" w:cs="Arial"/>
          <w:b/>
          <w:lang w:val="de-DE"/>
        </w:rPr>
      </w:pPr>
      <w:r>
        <w:rPr>
          <w:rFonts w:ascii="Arial" w:hAnsi="Arial" w:cs="Arial"/>
          <w:b/>
        </w:rPr>
        <w:br w:type="page"/>
      </w:r>
    </w:p>
    <w:p w14:paraId="506326BE" w14:textId="77777777" w:rsidR="00141589" w:rsidRDefault="00141589" w:rsidP="00141589">
      <w:pPr>
        <w:pStyle w:val="quellenangabe"/>
        <w:spacing w:before="120" w:after="100" w:afterAutospacing="1"/>
        <w:jc w:val="left"/>
        <w:rPr>
          <w:rFonts w:ascii="Arial" w:hAnsi="Arial" w:cs="Arial"/>
          <w:b/>
          <w:sz w:val="24"/>
          <w:szCs w:val="24"/>
        </w:rPr>
        <w:sectPr w:rsidR="00141589" w:rsidSect="00141589">
          <w:pgSz w:w="21040" w:h="14860" w:orient="landscape"/>
          <w:pgMar w:top="1417" w:right="1134" w:bottom="1417" w:left="1858" w:header="708" w:footer="1296" w:gutter="0"/>
          <w:pgNumType w:start="1"/>
          <w:cols w:space="708"/>
          <w:docGrid w:linePitch="360"/>
        </w:sectPr>
      </w:pPr>
    </w:p>
    <w:p w14:paraId="64BA3F68" w14:textId="37D9B917" w:rsidR="00E70FD9" w:rsidRPr="00141589" w:rsidRDefault="00141589" w:rsidP="00141589">
      <w:pPr>
        <w:pStyle w:val="quellenangabe"/>
        <w:spacing w:before="120" w:after="100" w:afterAutospacing="1"/>
        <w:jc w:val="left"/>
        <w:rPr>
          <w:rFonts w:ascii="Arial" w:hAnsi="Arial" w:cs="Arial"/>
          <w:b/>
          <w:sz w:val="32"/>
          <w:szCs w:val="32"/>
        </w:rPr>
      </w:pPr>
      <w:r w:rsidRPr="00141589">
        <w:rPr>
          <w:rFonts w:ascii="Arial" w:hAnsi="Arial" w:cs="Arial"/>
          <w:b/>
          <w:bCs/>
          <w:noProof/>
          <w:sz w:val="24"/>
          <w:szCs w:val="24"/>
          <w:lang w:val="de-CH"/>
        </w:rPr>
        <w:lastRenderedPageBreak/>
        <mc:AlternateContent>
          <mc:Choice Requires="wps">
            <w:drawing>
              <wp:anchor distT="0" distB="0" distL="114300" distR="114300" simplePos="0" relativeHeight="251658255" behindDoc="0" locked="0" layoutInCell="1" allowOverlap="1" wp14:anchorId="5597B318" wp14:editId="727E5F45">
                <wp:simplePos x="0" y="0"/>
                <wp:positionH relativeFrom="column">
                  <wp:posOffset>7441565</wp:posOffset>
                </wp:positionH>
                <wp:positionV relativeFrom="paragraph">
                  <wp:posOffset>143266</wp:posOffset>
                </wp:positionV>
                <wp:extent cx="108000" cy="10800000"/>
                <wp:effectExtent l="0" t="0" r="6350" b="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A8C89" w14:textId="77777777" w:rsidR="00141589" w:rsidRDefault="00141589" w:rsidP="001415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7B318" id="_x0000_s1035" type="#_x0000_t202" style="position:absolute;margin-left:585.95pt;margin-top:11.3pt;width:8.5pt;height:850.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" fillcolor="silver" stroked="f">
                <v:path arrowok="t"/>
                <v:textbox>
                  <w:txbxContent>
                    <w:p w14:paraId="3C7A8C89" w14:textId="77777777" w:rsidR="00141589" w:rsidRDefault="00141589" w:rsidP="00141589"/>
                  </w:txbxContent>
                </v:textbox>
              </v:shape>
            </w:pict>
          </mc:Fallback>
        </mc:AlternateContent>
      </w:r>
      <w:r w:rsidR="00E70FD9" w:rsidRPr="00141589">
        <w:rPr>
          <w:rFonts w:ascii="Arial" w:hAnsi="Arial" w:cs="Arial"/>
          <w:b/>
          <w:bCs/>
          <w:noProof/>
          <w:sz w:val="32"/>
          <w:szCs w:val="32"/>
          <w:lang w:val="de-CH"/>
        </w:rPr>
        <mc:AlternateContent>
          <mc:Choice Requires="wps">
            <w:drawing>
              <wp:anchor distT="0" distB="0" distL="114300" distR="114300" simplePos="0" relativeHeight="251658254" behindDoc="0" locked="0" layoutInCell="1" allowOverlap="1" wp14:anchorId="6B360DCF" wp14:editId="13BC9F16">
                <wp:simplePos x="0" y="0"/>
                <wp:positionH relativeFrom="column">
                  <wp:posOffset>9887585</wp:posOffset>
                </wp:positionH>
                <wp:positionV relativeFrom="paragraph">
                  <wp:posOffset>-288925</wp:posOffset>
                </wp:positionV>
                <wp:extent cx="178435" cy="6790055"/>
                <wp:effectExtent l="0" t="0"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67900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38EF5" w14:textId="77777777" w:rsidR="00E70FD9" w:rsidRDefault="00E70FD9" w:rsidP="00E70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0DCF" id="Text Box 20" o:spid="_x0000_s1036" type="#_x0000_t202" style="position:absolute;margin-left:778.55pt;margin-top:-22.75pt;width:14.05pt;height:534.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" fillcolor="silver" stroked="f">
                <v:path arrowok="t"/>
                <v:textbox>
                  <w:txbxContent>
                    <w:p w14:paraId="37138EF5" w14:textId="77777777" w:rsidR="00E70FD9" w:rsidRDefault="00E70FD9" w:rsidP="00E70FD9"/>
                  </w:txbxContent>
                </v:textbox>
              </v:shape>
            </w:pict>
          </mc:Fallback>
        </mc:AlternateContent>
      </w:r>
      <w:r w:rsidR="00E70FD9" w:rsidRPr="00141589">
        <w:rPr>
          <w:rFonts w:ascii="Arial" w:hAnsi="Arial" w:cs="Arial"/>
          <w:b/>
          <w:sz w:val="32"/>
          <w:szCs w:val="32"/>
        </w:rPr>
        <w:t>Erläuterungen</w:t>
      </w:r>
    </w:p>
    <w:p w14:paraId="49FE3264" w14:textId="42D64D9D" w:rsidR="00E70FD9" w:rsidRPr="00141589" w:rsidRDefault="00E70FD9" w:rsidP="00141589">
      <w:pPr>
        <w:pStyle w:val="quellenangabe"/>
        <w:spacing w:before="120" w:after="100" w:afterAutospacing="1"/>
        <w:ind w:right="277"/>
        <w:jc w:val="left"/>
        <w:rPr>
          <w:rFonts w:ascii="Arial" w:hAnsi="Arial" w:cs="Arial"/>
          <w:sz w:val="24"/>
          <w:szCs w:val="24"/>
        </w:rPr>
      </w:pPr>
      <w:r w:rsidRPr="004E5E3A">
        <w:rPr>
          <w:rFonts w:ascii="Arial" w:hAnsi="Arial" w:cs="Arial"/>
          <w:sz w:val="24"/>
          <w:szCs w:val="24"/>
          <w:highlight w:val="yellow"/>
        </w:rPr>
        <w:t>Das Lösungsblatt können Sie auch auf der Plattform abrufen; es ist dort zu klein, als dass die Schülerinnen und Schüler es lesen könnten, aber die Gestaltung und die Einträge können Sie demonstrieren.</w:t>
      </w:r>
      <w:r w:rsidRPr="00141589">
        <w:rPr>
          <w:rFonts w:ascii="Arial" w:hAnsi="Arial" w:cs="Arial"/>
          <w:sz w:val="24"/>
          <w:szCs w:val="24"/>
        </w:rPr>
        <w:t xml:space="preserve"> </w:t>
      </w:r>
    </w:p>
    <w:p w14:paraId="2916F06A" w14:textId="35667D17" w:rsidR="00E70FD9" w:rsidRPr="00141589" w:rsidRDefault="00E70FD9" w:rsidP="00141589">
      <w:pPr>
        <w:pStyle w:val="berschrift1"/>
        <w:spacing w:before="120" w:beforeAutospacing="0"/>
        <w:rPr>
          <w:rFonts w:ascii="Arial" w:hAnsi="Arial" w:cs="Arial"/>
          <w:b w:val="0"/>
          <w:sz w:val="24"/>
          <w:szCs w:val="24"/>
        </w:rPr>
      </w:pPr>
      <w:r w:rsidRPr="00141589">
        <w:rPr>
          <w:rFonts w:ascii="Arial" w:hAnsi="Arial" w:cs="Arial"/>
          <w:b w:val="0"/>
          <w:sz w:val="24"/>
          <w:szCs w:val="24"/>
        </w:rPr>
        <w:t>Der Brief des deutschen Chefs des Grossen Generalstabes, Helmuth Johannes Ludwig von Moltke (1848–1916) im ersten Dokument richtet sich nicht an Ulrich Wille, sondern an den Generalstabschef Theophil von Sprecher, weil er damals und bis zu Willes Wahl als General am 3. August 1914 der Oberbefehlshaber der Armee war.</w:t>
      </w:r>
    </w:p>
    <w:p w14:paraId="76A5920A" w14:textId="4087514F" w:rsidR="00E70FD9" w:rsidRPr="00141589" w:rsidRDefault="00E70FD9" w:rsidP="00141589">
      <w:pPr>
        <w:pStyle w:val="quellenangabe"/>
        <w:spacing w:before="120" w:after="100" w:afterAutospacing="1"/>
        <w:ind w:right="277"/>
        <w:jc w:val="left"/>
        <w:rPr>
          <w:rFonts w:ascii="Arial" w:hAnsi="Arial" w:cs="Arial"/>
          <w:sz w:val="24"/>
          <w:szCs w:val="24"/>
        </w:rPr>
      </w:pPr>
      <w:r w:rsidRPr="00141589">
        <w:rPr>
          <w:rFonts w:ascii="Arial" w:hAnsi="Arial" w:cs="Arial"/>
          <w:sz w:val="24"/>
          <w:szCs w:val="24"/>
        </w:rPr>
        <w:t>Im Text wird der historische Begriff ‹Grenzbesetzung› vermieden, weil die Schülerinnen und Schüler ihn häufig missverstehen; es wird von ‹</w:t>
      </w:r>
      <w:proofErr w:type="spellStart"/>
      <w:r w:rsidRPr="00141589">
        <w:rPr>
          <w:rFonts w:ascii="Arial" w:hAnsi="Arial" w:cs="Arial"/>
          <w:sz w:val="24"/>
          <w:szCs w:val="24"/>
        </w:rPr>
        <w:t>Grenzsschutz</w:t>
      </w:r>
      <w:proofErr w:type="spellEnd"/>
      <w:r w:rsidRPr="00141589">
        <w:rPr>
          <w:rFonts w:ascii="Arial" w:hAnsi="Arial" w:cs="Arial"/>
          <w:sz w:val="24"/>
          <w:szCs w:val="24"/>
        </w:rPr>
        <w:t xml:space="preserve">› gesprochen, was unmittelbar verständlich ist. </w:t>
      </w:r>
    </w:p>
    <w:p w14:paraId="6A6D98F8" w14:textId="65863EAA" w:rsidR="00E70FD9" w:rsidRPr="00141589" w:rsidRDefault="00E70FD9" w:rsidP="00141589">
      <w:pPr>
        <w:pStyle w:val="quellenangabe"/>
        <w:spacing w:before="120" w:after="100" w:afterAutospacing="1"/>
        <w:ind w:right="277"/>
        <w:jc w:val="left"/>
        <w:rPr>
          <w:rFonts w:ascii="Arial" w:hAnsi="Arial" w:cs="Arial"/>
          <w:sz w:val="24"/>
          <w:szCs w:val="24"/>
        </w:rPr>
      </w:pPr>
      <w:r w:rsidRPr="00141589">
        <w:rPr>
          <w:rFonts w:ascii="Arial" w:hAnsi="Arial" w:cs="Arial"/>
          <w:sz w:val="24"/>
          <w:szCs w:val="24"/>
        </w:rPr>
        <w:t xml:space="preserve">Unter Umständen kann man in die Karte auch noch die Teilmobilmachung 1917 eintragen lassen; die auch ab der Plattform verfügbare Karte sieht dann wie folgt aus: </w:t>
      </w:r>
    </w:p>
    <w:p w14:paraId="4BAD1F01" w14:textId="77777777" w:rsidR="00E70FD9" w:rsidRPr="00141589" w:rsidRDefault="00E70FD9" w:rsidP="00141589">
      <w:pPr>
        <w:pStyle w:val="quellenangabe"/>
        <w:spacing w:before="120" w:after="100" w:afterAutospacing="1"/>
        <w:ind w:right="277"/>
        <w:jc w:val="left"/>
        <w:rPr>
          <w:rFonts w:ascii="Arial" w:hAnsi="Arial" w:cs="Arial"/>
          <w:sz w:val="24"/>
          <w:szCs w:val="24"/>
        </w:rPr>
      </w:pPr>
      <w:r w:rsidRPr="00141589">
        <w:rPr>
          <w:rFonts w:ascii="Arial" w:hAnsi="Arial" w:cs="Arial"/>
          <w:b/>
          <w:noProof/>
          <w:sz w:val="24"/>
          <w:szCs w:val="24"/>
          <w:lang w:val="de-CH"/>
        </w:rPr>
        <mc:AlternateContent>
          <mc:Choice Requires="wps">
            <w:drawing>
              <wp:anchor distT="0" distB="0" distL="114300" distR="114300" simplePos="0" relativeHeight="251658253" behindDoc="0" locked="0" layoutInCell="1" allowOverlap="1" wp14:anchorId="462FBD39" wp14:editId="307B1052">
                <wp:simplePos x="0" y="0"/>
                <wp:positionH relativeFrom="column">
                  <wp:posOffset>17145</wp:posOffset>
                </wp:positionH>
                <wp:positionV relativeFrom="paragraph">
                  <wp:posOffset>23495</wp:posOffset>
                </wp:positionV>
                <wp:extent cx="3718560" cy="2412365"/>
                <wp:effectExtent l="12700" t="12700" r="2540" b="635"/>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18560" cy="2412365"/>
                        </a:xfrm>
                        <a:prstGeom prst="rect">
                          <a:avLst/>
                        </a:prstGeom>
                        <a:solidFill>
                          <a:srgbClr val="FFFFFF"/>
                        </a:solidFill>
                        <a:ln w="25400">
                          <a:solidFill>
                            <a:srgbClr val="000000"/>
                          </a:solidFill>
                          <a:miter lim="800000"/>
                          <a:headEnd/>
                          <a:tailEnd/>
                        </a:ln>
                      </wps:spPr>
                      <wps:txbx>
                        <w:txbxContent>
                          <w:p w14:paraId="74E7BEDB" w14:textId="77777777" w:rsidR="00E70FD9" w:rsidRDefault="00E70FD9" w:rsidP="00E70FD9">
                            <w:pPr>
                              <w:rPr>
                                <w:b/>
                              </w:rPr>
                            </w:pPr>
                            <w:r>
                              <w:rPr>
                                <w:b/>
                                <w:noProof/>
                              </w:rPr>
                              <w:drawing>
                                <wp:inline distT="0" distB="0" distL="0" distR="0" wp14:anchorId="38A94B97" wp14:editId="51C5B606">
                                  <wp:extent cx="3511550" cy="2266950"/>
                                  <wp:effectExtent l="0" t="0" r="0" b="0"/>
                                  <wp:docPr id="3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1550" cy="2266950"/>
                                          </a:xfrm>
                                          <a:prstGeom prst="rect">
                                            <a:avLst/>
                                          </a:prstGeom>
                                          <a:noFill/>
                                          <a:ln>
                                            <a:noFill/>
                                          </a:ln>
                                        </pic:spPr>
                                      </pic:pic>
                                    </a:graphicData>
                                  </a:graphic>
                                </wp:inline>
                              </w:drawing>
                            </w:r>
                          </w:p>
                          <w:p w14:paraId="7991DE20" w14:textId="77777777" w:rsidR="00E70FD9" w:rsidRPr="00BD5487" w:rsidRDefault="00E70FD9" w:rsidP="00E70FD9">
                            <w:r w:rsidRPr="00BD5487">
                              <w:t xml:space="preserve"> </w:t>
                            </w:r>
                          </w:p>
                          <w:p w14:paraId="6C037A84" w14:textId="77777777" w:rsidR="00E70FD9" w:rsidRDefault="00E70FD9" w:rsidP="00E70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FBD39" id="Text Box 19" o:spid="_x0000_s1037" type="#_x0000_t202" style="position:absolute;margin-left:1.35pt;margin-top:1.85pt;width:292.8pt;height:189.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" strokeweight="2pt">
                <v:path arrowok="t"/>
                <v:textbox>
                  <w:txbxContent>
                    <w:p w14:paraId="74E7BEDB" w14:textId="77777777" w:rsidR="00E70FD9" w:rsidRDefault="00E70FD9" w:rsidP="00E70FD9">
                      <w:pPr>
                        <w:rPr>
                          <w:b/>
                        </w:rPr>
                      </w:pPr>
                      <w:r>
                        <w:rPr>
                          <w:b/>
                          <w:noProof/>
                        </w:rPr>
                        <w:drawing>
                          <wp:inline distT="0" distB="0" distL="0" distR="0" wp14:anchorId="38A94B97" wp14:editId="51C5B606">
                            <wp:extent cx="3511550" cy="2266950"/>
                            <wp:effectExtent l="0" t="0" r="0" b="0"/>
                            <wp:docPr id="3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1550" cy="2266950"/>
                                    </a:xfrm>
                                    <a:prstGeom prst="rect">
                                      <a:avLst/>
                                    </a:prstGeom>
                                    <a:noFill/>
                                    <a:ln>
                                      <a:noFill/>
                                    </a:ln>
                                  </pic:spPr>
                                </pic:pic>
                              </a:graphicData>
                            </a:graphic>
                          </wp:inline>
                        </w:drawing>
                      </w:r>
                    </w:p>
                    <w:p w14:paraId="7991DE20" w14:textId="77777777" w:rsidR="00E70FD9" w:rsidRPr="00BD5487" w:rsidRDefault="00E70FD9" w:rsidP="00E70FD9">
                      <w:r w:rsidRPr="00BD5487">
                        <w:t xml:space="preserve"> </w:t>
                      </w:r>
                    </w:p>
                    <w:p w14:paraId="6C037A84" w14:textId="77777777" w:rsidR="00E70FD9" w:rsidRDefault="00E70FD9" w:rsidP="00E70FD9"/>
                  </w:txbxContent>
                </v:textbox>
              </v:shape>
            </w:pict>
          </mc:Fallback>
        </mc:AlternateContent>
      </w:r>
    </w:p>
    <w:p w14:paraId="4B8B34E4" w14:textId="662F5219" w:rsidR="00E70FD9" w:rsidRPr="00141589" w:rsidRDefault="00E70FD9" w:rsidP="00141589">
      <w:pPr>
        <w:pStyle w:val="quellenangabe"/>
        <w:spacing w:before="120" w:after="100" w:afterAutospacing="1"/>
        <w:ind w:right="277"/>
        <w:jc w:val="left"/>
        <w:rPr>
          <w:rFonts w:ascii="Arial" w:hAnsi="Arial" w:cs="Arial"/>
          <w:sz w:val="24"/>
          <w:szCs w:val="24"/>
        </w:rPr>
      </w:pPr>
      <w:r w:rsidRPr="00141589">
        <w:rPr>
          <w:rFonts w:ascii="Arial" w:hAnsi="Arial" w:cs="Arial"/>
          <w:sz w:val="24"/>
          <w:szCs w:val="24"/>
        </w:rPr>
        <w:t xml:space="preserve"> </w:t>
      </w:r>
    </w:p>
    <w:p w14:paraId="3678EC44" w14:textId="6D17EDA1" w:rsidR="00E70FD9" w:rsidRPr="00141589" w:rsidRDefault="00E70FD9" w:rsidP="00141589">
      <w:pPr>
        <w:pStyle w:val="quellenangabe"/>
        <w:spacing w:before="120" w:after="100" w:afterAutospacing="1"/>
        <w:ind w:right="277"/>
        <w:jc w:val="left"/>
        <w:rPr>
          <w:rFonts w:ascii="Arial" w:hAnsi="Arial" w:cs="Arial"/>
          <w:sz w:val="24"/>
          <w:szCs w:val="24"/>
        </w:rPr>
      </w:pPr>
    </w:p>
    <w:p w14:paraId="580CB396" w14:textId="77777777" w:rsidR="00E70FD9" w:rsidRPr="00141589" w:rsidRDefault="00E70FD9" w:rsidP="00141589">
      <w:pPr>
        <w:pStyle w:val="quellenangabe"/>
        <w:spacing w:before="120" w:after="100" w:afterAutospacing="1"/>
        <w:ind w:right="277"/>
        <w:jc w:val="left"/>
        <w:rPr>
          <w:rFonts w:ascii="Arial" w:hAnsi="Arial" w:cs="Arial"/>
          <w:sz w:val="24"/>
          <w:szCs w:val="24"/>
        </w:rPr>
      </w:pPr>
    </w:p>
    <w:p w14:paraId="7A5254E2" w14:textId="77777777" w:rsidR="00E70FD9" w:rsidRPr="00141589" w:rsidRDefault="00E70FD9" w:rsidP="00141589">
      <w:pPr>
        <w:tabs>
          <w:tab w:val="right" w:pos="9274"/>
        </w:tabs>
        <w:spacing w:before="120" w:after="100" w:afterAutospacing="1"/>
        <w:ind w:right="277"/>
        <w:rPr>
          <w:rFonts w:ascii="Arial" w:hAnsi="Arial" w:cs="Arial"/>
        </w:rPr>
      </w:pPr>
    </w:p>
    <w:p w14:paraId="438F68AC" w14:textId="3A61E115" w:rsidR="00E70FD9" w:rsidRPr="00141589" w:rsidRDefault="00E70FD9" w:rsidP="00141589">
      <w:pPr>
        <w:tabs>
          <w:tab w:val="right" w:pos="9274"/>
        </w:tabs>
        <w:spacing w:before="120" w:after="100" w:afterAutospacing="1"/>
        <w:ind w:right="277"/>
        <w:rPr>
          <w:rFonts w:ascii="Arial" w:hAnsi="Arial" w:cs="Arial"/>
        </w:rPr>
      </w:pPr>
    </w:p>
    <w:p w14:paraId="6FAF7103" w14:textId="77777777" w:rsidR="00E70FD9" w:rsidRPr="00141589" w:rsidRDefault="00E70FD9" w:rsidP="00141589">
      <w:pPr>
        <w:tabs>
          <w:tab w:val="right" w:pos="9274"/>
        </w:tabs>
        <w:spacing w:before="120" w:after="100" w:afterAutospacing="1"/>
        <w:ind w:right="277"/>
        <w:rPr>
          <w:rFonts w:ascii="Arial" w:hAnsi="Arial" w:cs="Arial"/>
        </w:rPr>
      </w:pPr>
    </w:p>
    <w:p w14:paraId="0E0C086D" w14:textId="77777777" w:rsidR="00E70FD9" w:rsidRPr="00141589" w:rsidRDefault="00E70FD9" w:rsidP="00141589">
      <w:pPr>
        <w:tabs>
          <w:tab w:val="right" w:pos="9274"/>
        </w:tabs>
        <w:spacing w:before="120" w:after="100" w:afterAutospacing="1"/>
        <w:ind w:right="277"/>
        <w:rPr>
          <w:rFonts w:ascii="Arial" w:hAnsi="Arial" w:cs="Arial"/>
        </w:rPr>
      </w:pPr>
    </w:p>
    <w:p w14:paraId="2471C168" w14:textId="6FDEAEA0" w:rsidR="00E70FD9" w:rsidRPr="00141589" w:rsidRDefault="00E70FD9" w:rsidP="00141589">
      <w:pPr>
        <w:tabs>
          <w:tab w:val="right" w:pos="9274"/>
        </w:tabs>
        <w:spacing w:before="120" w:after="100" w:afterAutospacing="1"/>
        <w:ind w:right="277"/>
        <w:rPr>
          <w:rFonts w:ascii="Arial" w:hAnsi="Arial" w:cs="Arial"/>
        </w:rPr>
      </w:pPr>
      <w:r w:rsidRPr="00141589">
        <w:rPr>
          <w:rFonts w:ascii="Arial" w:hAnsi="Arial" w:cs="Arial"/>
        </w:rPr>
        <w:t xml:space="preserve">Die Lage der Truppen ist </w:t>
      </w:r>
      <w:proofErr w:type="gramStart"/>
      <w:r w:rsidRPr="00141589">
        <w:rPr>
          <w:rFonts w:ascii="Arial" w:hAnsi="Arial" w:cs="Arial"/>
        </w:rPr>
        <w:t>natürlich sehr</w:t>
      </w:r>
      <w:proofErr w:type="gramEnd"/>
      <w:r w:rsidRPr="00141589">
        <w:rPr>
          <w:rFonts w:ascii="Arial" w:hAnsi="Arial" w:cs="Arial"/>
        </w:rPr>
        <w:t xml:space="preserve"> vereinfacht dargestellt. Unterschlagen wird insbesondere der schwache Grenzschutz im Tessin in Regimentsstärke von 1915 bis 1918.</w:t>
      </w:r>
    </w:p>
    <w:sectPr w:rsidR="00E70FD9" w:rsidRPr="00141589" w:rsidSect="00141589">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0B91A" w14:textId="77777777" w:rsidR="0082035A" w:rsidRDefault="0082035A" w:rsidP="007E39E7">
      <w:r>
        <w:separator/>
      </w:r>
    </w:p>
  </w:endnote>
  <w:endnote w:type="continuationSeparator" w:id="0">
    <w:p w14:paraId="7AD18108" w14:textId="77777777" w:rsidR="0082035A" w:rsidRDefault="0082035A" w:rsidP="007E39E7">
      <w:r>
        <w:continuationSeparator/>
      </w:r>
    </w:p>
  </w:endnote>
  <w:endnote w:type="continuationNotice" w:id="1">
    <w:p w14:paraId="63C07CEA" w14:textId="77777777" w:rsidR="0082035A" w:rsidRDefault="00820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7FF9B" w14:textId="77777777" w:rsidR="0082035A" w:rsidRDefault="0082035A" w:rsidP="007E39E7">
      <w:r>
        <w:separator/>
      </w:r>
    </w:p>
  </w:footnote>
  <w:footnote w:type="continuationSeparator" w:id="0">
    <w:p w14:paraId="766D43F6" w14:textId="77777777" w:rsidR="0082035A" w:rsidRDefault="0082035A" w:rsidP="007E39E7">
      <w:r>
        <w:continuationSeparator/>
      </w:r>
    </w:p>
  </w:footnote>
  <w:footnote w:type="continuationNotice" w:id="1">
    <w:p w14:paraId="062098DC" w14:textId="77777777" w:rsidR="0082035A" w:rsidRDefault="008203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58241" behindDoc="0" locked="0" layoutInCell="1" allowOverlap="1" wp14:anchorId="6734B471" wp14:editId="3C5A1B4D">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2885"/>
    <w:rsid w:val="00083127"/>
    <w:rsid w:val="0008643D"/>
    <w:rsid w:val="000A03F7"/>
    <w:rsid w:val="000A1642"/>
    <w:rsid w:val="000D5BEB"/>
    <w:rsid w:val="000F6FD6"/>
    <w:rsid w:val="0010172F"/>
    <w:rsid w:val="00141589"/>
    <w:rsid w:val="00151A29"/>
    <w:rsid w:val="001521BA"/>
    <w:rsid w:val="001630A7"/>
    <w:rsid w:val="00170C7F"/>
    <w:rsid w:val="001843EA"/>
    <w:rsid w:val="0018593D"/>
    <w:rsid w:val="0019603D"/>
    <w:rsid w:val="001B57F6"/>
    <w:rsid w:val="0023696B"/>
    <w:rsid w:val="00237F7D"/>
    <w:rsid w:val="00244659"/>
    <w:rsid w:val="00253573"/>
    <w:rsid w:val="00253773"/>
    <w:rsid w:val="00257410"/>
    <w:rsid w:val="002627C0"/>
    <w:rsid w:val="00276C2B"/>
    <w:rsid w:val="0028058F"/>
    <w:rsid w:val="00295706"/>
    <w:rsid w:val="0029666D"/>
    <w:rsid w:val="002B2C14"/>
    <w:rsid w:val="002C42C1"/>
    <w:rsid w:val="002C5B86"/>
    <w:rsid w:val="002C69FD"/>
    <w:rsid w:val="002D02BF"/>
    <w:rsid w:val="002E7567"/>
    <w:rsid w:val="0030397A"/>
    <w:rsid w:val="00312ACB"/>
    <w:rsid w:val="0035390B"/>
    <w:rsid w:val="0038162A"/>
    <w:rsid w:val="0038308A"/>
    <w:rsid w:val="003A1E24"/>
    <w:rsid w:val="003A392D"/>
    <w:rsid w:val="003A7D3B"/>
    <w:rsid w:val="003B34EC"/>
    <w:rsid w:val="004010DB"/>
    <w:rsid w:val="004042E6"/>
    <w:rsid w:val="00412F64"/>
    <w:rsid w:val="00416BF2"/>
    <w:rsid w:val="00425F78"/>
    <w:rsid w:val="00460CA6"/>
    <w:rsid w:val="00480E2F"/>
    <w:rsid w:val="00482486"/>
    <w:rsid w:val="0048256E"/>
    <w:rsid w:val="00487719"/>
    <w:rsid w:val="00490C49"/>
    <w:rsid w:val="0049328C"/>
    <w:rsid w:val="004951FA"/>
    <w:rsid w:val="00497064"/>
    <w:rsid w:val="004C1D2A"/>
    <w:rsid w:val="004C657D"/>
    <w:rsid w:val="004D3A10"/>
    <w:rsid w:val="004E5E3A"/>
    <w:rsid w:val="004E6937"/>
    <w:rsid w:val="004F09B9"/>
    <w:rsid w:val="00523408"/>
    <w:rsid w:val="00524155"/>
    <w:rsid w:val="0053342C"/>
    <w:rsid w:val="00540F6F"/>
    <w:rsid w:val="005419CB"/>
    <w:rsid w:val="00553CED"/>
    <w:rsid w:val="00560A66"/>
    <w:rsid w:val="0056612A"/>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16D6"/>
    <w:rsid w:val="00676B4B"/>
    <w:rsid w:val="00693727"/>
    <w:rsid w:val="006B0B45"/>
    <w:rsid w:val="006B342D"/>
    <w:rsid w:val="006D17B8"/>
    <w:rsid w:val="006D5B1E"/>
    <w:rsid w:val="006E0D20"/>
    <w:rsid w:val="006F597A"/>
    <w:rsid w:val="00717713"/>
    <w:rsid w:val="00724E02"/>
    <w:rsid w:val="00733A42"/>
    <w:rsid w:val="00740576"/>
    <w:rsid w:val="00747FAA"/>
    <w:rsid w:val="007611D1"/>
    <w:rsid w:val="007659CB"/>
    <w:rsid w:val="00767C95"/>
    <w:rsid w:val="0079123F"/>
    <w:rsid w:val="007958C4"/>
    <w:rsid w:val="007A4887"/>
    <w:rsid w:val="007B6770"/>
    <w:rsid w:val="007C2D0B"/>
    <w:rsid w:val="007D576E"/>
    <w:rsid w:val="007E39E7"/>
    <w:rsid w:val="007E3C9B"/>
    <w:rsid w:val="007F770E"/>
    <w:rsid w:val="008148DB"/>
    <w:rsid w:val="00816ED1"/>
    <w:rsid w:val="0082035A"/>
    <w:rsid w:val="00823E33"/>
    <w:rsid w:val="00827B41"/>
    <w:rsid w:val="0083582D"/>
    <w:rsid w:val="008448C9"/>
    <w:rsid w:val="00885915"/>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BB9"/>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653E"/>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47E0E"/>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70FD9"/>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3BDF"/>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0.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50.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802</Words>
  <Characters>5055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15</cp:revision>
  <cp:lastPrinted>2021-07-14T09:10:00Z</cp:lastPrinted>
  <dcterms:created xsi:type="dcterms:W3CDTF">2021-07-14T08:35:00Z</dcterms:created>
  <dcterms:modified xsi:type="dcterms:W3CDTF">2021-12-25T07:26:00Z</dcterms:modified>
</cp:coreProperties>
</file>