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D7" w:rsidRDefault="00237809" w:rsidP="00377142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48895</wp:posOffset>
            </wp:positionV>
            <wp:extent cx="254000" cy="762635"/>
            <wp:effectExtent l="0" t="0" r="0" b="0"/>
            <wp:wrapTight wrapText="bothSides">
              <wp:wrapPolygon edited="0">
                <wp:start x="0" y="0"/>
                <wp:lineTo x="0" y="21042"/>
                <wp:lineTo x="19440" y="21042"/>
                <wp:lineTo x="19440" y="0"/>
                <wp:lineTo x="0" y="0"/>
              </wp:wrapPolygon>
            </wp:wrapTight>
            <wp:docPr id="3" name="Grafik 3" descr="T:\A1714_IPW\A1714_Projekte\Tagung Soziale Diagnostik 2014 S205-0003-2\Marketing\Bildstreifen varianten\Bildstreifen_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A1714_IPW\A1714_Projekte\Tagung Soziale Diagnostik 2014 S205-0003-2\Marketing\Bildstreifen varianten\Bildstreifen_vertik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5510"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189.95pt;margin-top:1pt;width:248.6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" stroked="f">
            <v:textbox style="mso-fit-shape-to-text:t">
              <w:txbxContent>
                <w:p w:rsidR="00964911" w:rsidRPr="00237809" w:rsidRDefault="00964911" w:rsidP="00964911">
                  <w:pPr>
                    <w:spacing w:line="276" w:lineRule="auto"/>
                    <w:jc w:val="right"/>
                  </w:pPr>
                  <w:r w:rsidRPr="00237809">
                    <w:t>5. Tagung Soziale Diagnostik</w:t>
                  </w:r>
                </w:p>
                <w:p w:rsidR="00964911" w:rsidRPr="00237809" w:rsidRDefault="00964911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Diagnostik in der Sozialen Arbeit</w:t>
                  </w:r>
                </w:p>
                <w:p w:rsidR="00964911" w:rsidRPr="00237809" w:rsidRDefault="00964911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Wissenschaft trifft Praxis</w:t>
                  </w:r>
                </w:p>
                <w:p w:rsidR="00964911" w:rsidRPr="00237809" w:rsidRDefault="00964911" w:rsidP="00964911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237809">
                    <w:rPr>
                      <w:sz w:val="20"/>
                    </w:rPr>
                    <w:t>17./18. Oktober 2014, Olten</w:t>
                  </w:r>
                  <w:r w:rsidR="006706A4">
                    <w:rPr>
                      <w:sz w:val="20"/>
                    </w:rPr>
                    <w:t xml:space="preserve"> (CH)</w:t>
                  </w:r>
                </w:p>
              </w:txbxContent>
            </v:textbox>
          </v:shape>
        </w:pict>
      </w:r>
      <w:r w:rsidR="00964911" w:rsidRPr="00964911">
        <w:rPr>
          <w:noProof/>
          <w:lang w:eastAsia="de-CH"/>
        </w:rPr>
        <w:drawing>
          <wp:inline distT="0" distB="0" distL="0" distR="0">
            <wp:extent cx="2303813" cy="356885"/>
            <wp:effectExtent l="0" t="0" r="1270" b="5080"/>
            <wp:docPr id="2" name="Grafik 2" descr="http://web.fhnw.ch/cd/corporate-design/fhnw-logos/fhnw_hsa_1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fhnw.ch/cd/corporate-design/fhnw-logos/fhnw_hsa_10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93" cy="3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6706A4">
      <w:pPr>
        <w:ind w:left="2268" w:hanging="2268"/>
      </w:pPr>
    </w:p>
    <w:p w:rsidR="00CB70D7" w:rsidRPr="00A435CA" w:rsidRDefault="00853A03" w:rsidP="006706A4">
      <w:pPr>
        <w:pStyle w:val="Kopfzeile"/>
        <w:ind w:left="2268" w:hanging="2268"/>
        <w:outlineLvl w:val="0"/>
        <w:rPr>
          <w:sz w:val="28"/>
        </w:rPr>
      </w:pPr>
      <w:r w:rsidRPr="00A435CA">
        <w:rPr>
          <w:rFonts w:cs="Arial"/>
          <w:sz w:val="24"/>
        </w:rPr>
        <w:t>Panel B: Freitag, 18</w:t>
      </w:r>
      <w:r w:rsidR="00AE4627" w:rsidRPr="00A435CA">
        <w:rPr>
          <w:rFonts w:cs="Arial"/>
          <w:sz w:val="24"/>
        </w:rPr>
        <w:t>. Oktober 2014</w:t>
      </w:r>
    </w:p>
    <w:p w:rsidR="00CB70D7" w:rsidRPr="00A435CA" w:rsidRDefault="00CB70D7" w:rsidP="006706A4">
      <w:pPr>
        <w:pStyle w:val="Kopfzeile"/>
        <w:ind w:left="2268" w:hanging="2268"/>
      </w:pPr>
    </w:p>
    <w:p w:rsidR="00CB70D7" w:rsidRPr="00AE4627" w:rsidRDefault="00853A03" w:rsidP="006706A4">
      <w:pPr>
        <w:widowControl w:val="0"/>
        <w:tabs>
          <w:tab w:val="left" w:pos="2268"/>
        </w:tabs>
        <w:autoSpaceDE w:val="0"/>
        <w:autoSpaceDN w:val="0"/>
        <w:adjustRightInd w:val="0"/>
        <w:ind w:left="2268" w:right="-432" w:hanging="2268"/>
        <w:rPr>
          <w:rFonts w:cs="Arial"/>
          <w:b/>
          <w:sz w:val="28"/>
        </w:rPr>
      </w:pPr>
      <w:r>
        <w:rPr>
          <w:rFonts w:cs="Arial"/>
          <w:b/>
          <w:sz w:val="28"/>
        </w:rPr>
        <w:t>Workshop B-10</w:t>
      </w:r>
      <w:r w:rsidR="004E537B" w:rsidRPr="00AE4627"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>Koope</w:t>
      </w:r>
      <w:r w:rsidR="00A435CA">
        <w:rPr>
          <w:rFonts w:cs="Arial"/>
          <w:b/>
          <w:sz w:val="28"/>
        </w:rPr>
        <w:t>rative Instrumente-Entwicklung:</w:t>
      </w:r>
      <w:r w:rsidR="00A435CA">
        <w:rPr>
          <w:rFonts w:cs="Arial"/>
          <w:b/>
          <w:sz w:val="28"/>
        </w:rPr>
        <w:br/>
      </w:r>
      <w:r>
        <w:rPr>
          <w:rFonts w:cs="Arial"/>
          <w:b/>
          <w:sz w:val="28"/>
        </w:rPr>
        <w:t>Von Konzept zu Instrumenten oder umgekehrt?</w:t>
      </w:r>
    </w:p>
    <w:p w:rsidR="00CB70D7" w:rsidRDefault="00CB70D7" w:rsidP="006706A4">
      <w:pPr>
        <w:tabs>
          <w:tab w:val="left" w:pos="1985"/>
        </w:tabs>
        <w:ind w:left="2268" w:hanging="2268"/>
        <w:rPr>
          <w:sz w:val="24"/>
        </w:rPr>
      </w:pPr>
    </w:p>
    <w:p w:rsidR="00AE4627" w:rsidRDefault="00AE4627" w:rsidP="001E5510">
      <w:pPr>
        <w:ind w:left="2268" w:hanging="2268"/>
        <w:rPr>
          <w:sz w:val="24"/>
        </w:rPr>
      </w:pPr>
      <w:r>
        <w:rPr>
          <w:sz w:val="24"/>
        </w:rPr>
        <w:t>Moderation:</w:t>
      </w:r>
      <w:r w:rsidR="001E5510">
        <w:rPr>
          <w:sz w:val="24"/>
        </w:rPr>
        <w:tab/>
      </w:r>
      <w:bookmarkStart w:id="0" w:name="_GoBack"/>
      <w:bookmarkEnd w:id="0"/>
      <w:r w:rsidR="001E5510">
        <w:rPr>
          <w:sz w:val="24"/>
        </w:rPr>
        <w:t>Prof. Dr. Edgar Baumgartner</w:t>
      </w:r>
    </w:p>
    <w:p w:rsidR="00AE4627" w:rsidRPr="004E537B" w:rsidRDefault="00AE4627" w:rsidP="006706A4">
      <w:pPr>
        <w:tabs>
          <w:tab w:val="left" w:pos="1985"/>
        </w:tabs>
        <w:ind w:left="2268" w:hanging="2268"/>
        <w:rPr>
          <w:sz w:val="24"/>
        </w:rPr>
      </w:pPr>
    </w:p>
    <w:p w:rsidR="004E537B" w:rsidRPr="004E537B" w:rsidRDefault="004E537B" w:rsidP="006706A4">
      <w:pPr>
        <w:tabs>
          <w:tab w:val="left" w:pos="2268"/>
        </w:tabs>
        <w:ind w:left="2268" w:hanging="2268"/>
        <w:outlineLvl w:val="0"/>
        <w:rPr>
          <w:rFonts w:cs="Arial"/>
          <w:b/>
          <w:bCs/>
          <w:sz w:val="24"/>
        </w:rPr>
      </w:pPr>
      <w:r w:rsidRPr="004E537B">
        <w:rPr>
          <w:b/>
          <w:sz w:val="24"/>
        </w:rPr>
        <w:t>Vortrag:</w:t>
      </w:r>
      <w:r w:rsidRPr="004E537B">
        <w:rPr>
          <w:sz w:val="24"/>
        </w:rPr>
        <w:t xml:space="preserve"> </w:t>
      </w:r>
      <w:r w:rsidR="00853A03">
        <w:rPr>
          <w:sz w:val="24"/>
        </w:rPr>
        <w:tab/>
      </w:r>
      <w:r w:rsidR="00853A03" w:rsidRPr="00104953">
        <w:rPr>
          <w:b/>
        </w:rPr>
        <w:t xml:space="preserve">KORJUS: Kompetenz- und Risikoorientierung </w:t>
      </w:r>
      <w:r w:rsidR="00A435CA">
        <w:rPr>
          <w:b/>
        </w:rPr>
        <w:t xml:space="preserve">für die </w:t>
      </w:r>
      <w:r w:rsidR="00853A03" w:rsidRPr="00104953">
        <w:rPr>
          <w:b/>
        </w:rPr>
        <w:t>Jugendstrafrecht</w:t>
      </w:r>
      <w:r w:rsidR="00853A03" w:rsidRPr="00104953">
        <w:rPr>
          <w:b/>
        </w:rPr>
        <w:t>s</w:t>
      </w:r>
      <w:r w:rsidR="00853A03" w:rsidRPr="00104953">
        <w:rPr>
          <w:b/>
        </w:rPr>
        <w:t xml:space="preserve">pflege: Kooperationsprozess bei der Entwicklung, Implementierung und Evaluation von standardisierten </w:t>
      </w:r>
      <w:r w:rsidR="00A435CA">
        <w:rPr>
          <w:b/>
        </w:rPr>
        <w:t xml:space="preserve">Varianten </w:t>
      </w:r>
      <w:r w:rsidR="00853A03" w:rsidRPr="00104953">
        <w:rPr>
          <w:b/>
        </w:rPr>
        <w:t>für die sozialarbeiterische Prozessgestaltung</w:t>
      </w:r>
      <w:r w:rsidRPr="004E537B">
        <w:rPr>
          <w:sz w:val="24"/>
        </w:rPr>
        <w:tab/>
      </w:r>
    </w:p>
    <w:p w:rsidR="00CB70D7" w:rsidRDefault="00CB70D7" w:rsidP="006706A4">
      <w:pPr>
        <w:ind w:left="2268" w:hanging="2268"/>
      </w:pPr>
    </w:p>
    <w:p w:rsidR="006706A4" w:rsidRDefault="006706A4" w:rsidP="006706A4">
      <w:pPr>
        <w:ind w:left="2268" w:hanging="2268"/>
      </w:pPr>
    </w:p>
    <w:p w:rsidR="00853A03" w:rsidRDefault="00853A03" w:rsidP="006706A4">
      <w:pPr>
        <w:widowControl w:val="0"/>
        <w:autoSpaceDE w:val="0"/>
        <w:autoSpaceDN w:val="0"/>
        <w:adjustRightInd w:val="0"/>
        <w:spacing w:line="276" w:lineRule="auto"/>
        <w:ind w:right="72"/>
      </w:pPr>
      <w:r w:rsidRPr="00104953">
        <w:t>Im Jahr 2011 wurde in einem Kooperationsprozess zwischen der Oberjugendanwaltschaft des Ka</w:t>
      </w:r>
      <w:r w:rsidRPr="00104953">
        <w:t>n</w:t>
      </w:r>
      <w:r w:rsidRPr="00104953">
        <w:t>tons Zürich und dem Institut kompetenzhoch3 die KORJUS-Methodik für die Prozessgestaltung in den Jugendanwaltschaften des Kantons entwickelt.</w:t>
      </w:r>
      <w:r>
        <w:t xml:space="preserve"> </w:t>
      </w:r>
      <w:r w:rsidRPr="00104953">
        <w:t>In diesem theoretisch fundierten Handlungsm</w:t>
      </w:r>
      <w:r w:rsidRPr="00104953">
        <w:t>o</w:t>
      </w:r>
      <w:r w:rsidRPr="00104953">
        <w:t>dell werden Erklärungs- und Handlungstheorien so aufbereitet und strukturiert, dass sie mit Hilfe von Rastern und Berichtsvorlagen von den Sozialarbeitenden vergleichbar für die Abklärung der persö</w:t>
      </w:r>
      <w:r w:rsidRPr="00104953">
        <w:t>n</w:t>
      </w:r>
      <w:r w:rsidRPr="00104953">
        <w:t xml:space="preserve">lichen Verhältnisse (Art. 9, JStG) </w:t>
      </w:r>
      <w:r w:rsidRPr="00F97EAB">
        <w:t>und das Fallmonitoring</w:t>
      </w:r>
      <w:r>
        <w:t xml:space="preserve"> </w:t>
      </w:r>
      <w:r w:rsidRPr="00104953">
        <w:t>genutzt werden können (resp. müssen). Die Abklärung unterscheidet zwei Modellvarianten: ein Kurzverfahren und ein Vollverfahren</w:t>
      </w:r>
      <w:r>
        <w:t xml:space="preserve">. </w:t>
      </w:r>
      <w:r w:rsidRPr="00F97EAB">
        <w:t>Beide Ve</w:t>
      </w:r>
      <w:r w:rsidRPr="00F97EAB">
        <w:t>r</w:t>
      </w:r>
      <w:r w:rsidRPr="00F97EAB">
        <w:t>fahren sind mit Instrumenten unterlegt, welche nicht nur die Prozessgestaltung mit de</w:t>
      </w:r>
      <w:r>
        <w:t>m</w:t>
      </w:r>
      <w:r w:rsidRPr="00F97EAB">
        <w:t xml:space="preserve"> Klient</w:t>
      </w:r>
      <w:r>
        <w:t>sy</w:t>
      </w:r>
      <w:r>
        <w:t>s</w:t>
      </w:r>
      <w:r>
        <w:t>tem</w:t>
      </w:r>
      <w:r w:rsidRPr="00F97EAB">
        <w:t>, das Fallverstehen und die Dokumentation unterstützen, sondern auch sekundärstatistische Ev</w:t>
      </w:r>
      <w:r w:rsidRPr="00F97EAB">
        <w:t>a</w:t>
      </w:r>
      <w:r w:rsidRPr="00F97EAB">
        <w:t xml:space="preserve">luationen </w:t>
      </w:r>
      <w:r>
        <w:t>ermöglichen</w:t>
      </w:r>
      <w:r w:rsidRPr="00F97EAB">
        <w:t>.</w:t>
      </w:r>
    </w:p>
    <w:p w:rsidR="00853A03" w:rsidRPr="00104953" w:rsidRDefault="00853A03" w:rsidP="006706A4">
      <w:pPr>
        <w:widowControl w:val="0"/>
        <w:autoSpaceDE w:val="0"/>
        <w:autoSpaceDN w:val="0"/>
        <w:adjustRightInd w:val="0"/>
        <w:spacing w:line="276" w:lineRule="auto"/>
        <w:ind w:right="72"/>
      </w:pPr>
    </w:p>
    <w:p w:rsidR="00853A03" w:rsidRDefault="00853A03" w:rsidP="006706A4">
      <w:pPr>
        <w:widowControl w:val="0"/>
        <w:autoSpaceDE w:val="0"/>
        <w:autoSpaceDN w:val="0"/>
        <w:adjustRightInd w:val="0"/>
        <w:spacing w:line="276" w:lineRule="auto"/>
        <w:ind w:right="72"/>
      </w:pPr>
      <w:r w:rsidRPr="00104953">
        <w:t xml:space="preserve">Nach einer Pilotphase von Oktober 2011 bis März 2012 wurde die Methodik als Standard </w:t>
      </w:r>
      <w:r>
        <w:t xml:space="preserve">im Kanton Zürich </w:t>
      </w:r>
      <w:r w:rsidRPr="00104953">
        <w:t>implementiert. Die ersten Erfahrungen wurden in den Jahren 2012 und 2013 evaluiert</w:t>
      </w:r>
      <w:r>
        <w:t xml:space="preserve"> </w:t>
      </w:r>
      <w:r w:rsidRPr="00104953">
        <w:t>mit fo</w:t>
      </w:r>
      <w:r w:rsidRPr="00104953">
        <w:t>l</w:t>
      </w:r>
      <w:r w:rsidRPr="00104953">
        <w:t>genden Inhalten: Befragung der Sozialarbeitenden und der Jugendanwältinnen/-anwälte, Analyse der Ergebnisse des Kurz- und des Vollverfahrens, Aufwandanalyse.</w:t>
      </w:r>
    </w:p>
    <w:p w:rsidR="00853A03" w:rsidRPr="00104953" w:rsidRDefault="00853A03" w:rsidP="00853A03">
      <w:pPr>
        <w:widowControl w:val="0"/>
        <w:autoSpaceDE w:val="0"/>
        <w:autoSpaceDN w:val="0"/>
        <w:adjustRightInd w:val="0"/>
        <w:spacing w:line="276" w:lineRule="auto"/>
        <w:ind w:right="72"/>
      </w:pPr>
    </w:p>
    <w:p w:rsidR="00853A03" w:rsidRDefault="00853A03" w:rsidP="00853A03">
      <w:pPr>
        <w:widowControl w:val="0"/>
        <w:autoSpaceDE w:val="0"/>
        <w:autoSpaceDN w:val="0"/>
        <w:adjustRightInd w:val="0"/>
        <w:spacing w:line="276" w:lineRule="auto"/>
        <w:ind w:right="72"/>
      </w:pPr>
      <w:r w:rsidRPr="00104953">
        <w:t>Nach kleinen Anpassungen wurde die KORJUS-Methodik 2013 in den Kantonen SG/AR/TG impl</w:t>
      </w:r>
      <w:r w:rsidRPr="00104953">
        <w:t>e</w:t>
      </w:r>
      <w:r w:rsidRPr="00104953">
        <w:t>mentiert. Die Evaluation KORJUS-Ost ist im Sommer 2014 angelaufen. Die nächste Implementi</w:t>
      </w:r>
      <w:r w:rsidRPr="00104953">
        <w:t>e</w:t>
      </w:r>
      <w:r w:rsidRPr="00104953">
        <w:t>rung startete im Januar 2014 in den Kantonen GR/LU/SZ/ZG/SO.</w:t>
      </w:r>
    </w:p>
    <w:p w:rsidR="00853A03" w:rsidRPr="00104953" w:rsidRDefault="00853A03" w:rsidP="00853A03">
      <w:pPr>
        <w:widowControl w:val="0"/>
        <w:autoSpaceDE w:val="0"/>
        <w:autoSpaceDN w:val="0"/>
        <w:adjustRightInd w:val="0"/>
        <w:spacing w:line="276" w:lineRule="auto"/>
        <w:ind w:right="72"/>
      </w:pPr>
    </w:p>
    <w:p w:rsidR="00853A03" w:rsidRPr="00104953" w:rsidRDefault="00853A03" w:rsidP="00853A03">
      <w:pPr>
        <w:widowControl w:val="0"/>
        <w:autoSpaceDE w:val="0"/>
        <w:autoSpaceDN w:val="0"/>
        <w:adjustRightInd w:val="0"/>
        <w:spacing w:line="276" w:lineRule="auto"/>
        <w:ind w:right="72"/>
      </w:pPr>
      <w:r w:rsidRPr="00104953">
        <w:t xml:space="preserve">In diesem Workshop werden die Grundlagen der KORJUS-Methodik kurz dargestellt. Der Fokus liegt auf den Erfahrungen in der Zusammenarbeit zwischen den Partnern in der Praxis </w:t>
      </w:r>
    </w:p>
    <w:p w:rsidR="00853A03" w:rsidRDefault="00853A03" w:rsidP="00853A03">
      <w:pPr>
        <w:widowControl w:val="0"/>
        <w:autoSpaceDE w:val="0"/>
        <w:autoSpaceDN w:val="0"/>
        <w:adjustRightInd w:val="0"/>
        <w:spacing w:line="276" w:lineRule="auto"/>
        <w:ind w:right="72"/>
      </w:pPr>
      <w:r w:rsidRPr="00104953">
        <w:t>und dem Institut. Auch die Chancen koproduktiver Methodikentwicklung werden diskutiert und mit konkreten Erfahrungen illustriert.</w:t>
      </w:r>
    </w:p>
    <w:p w:rsidR="00853A03" w:rsidRDefault="00853A03" w:rsidP="00CB70D7">
      <w:pPr>
        <w:widowControl w:val="0"/>
        <w:autoSpaceDE w:val="0"/>
        <w:autoSpaceDN w:val="0"/>
        <w:adjustRightInd w:val="0"/>
        <w:ind w:right="72"/>
        <w:rPr>
          <w:b/>
        </w:rPr>
      </w:pPr>
    </w:p>
    <w:p w:rsidR="00853A03" w:rsidRDefault="00853A03" w:rsidP="00CB70D7">
      <w:pPr>
        <w:widowControl w:val="0"/>
        <w:autoSpaceDE w:val="0"/>
        <w:autoSpaceDN w:val="0"/>
        <w:adjustRightInd w:val="0"/>
        <w:ind w:right="72"/>
        <w:rPr>
          <w:b/>
        </w:rPr>
      </w:pPr>
    </w:p>
    <w:p w:rsidR="00853A03" w:rsidRDefault="00853A03" w:rsidP="00CB70D7">
      <w:pPr>
        <w:widowControl w:val="0"/>
        <w:autoSpaceDE w:val="0"/>
        <w:autoSpaceDN w:val="0"/>
        <w:adjustRightInd w:val="0"/>
        <w:ind w:right="72"/>
        <w:rPr>
          <w:b/>
        </w:rPr>
      </w:pPr>
    </w:p>
    <w:p w:rsidR="00853A03" w:rsidRDefault="00853A03" w:rsidP="00CB70D7">
      <w:pPr>
        <w:widowControl w:val="0"/>
        <w:autoSpaceDE w:val="0"/>
        <w:autoSpaceDN w:val="0"/>
        <w:adjustRightInd w:val="0"/>
        <w:ind w:right="72"/>
        <w:rPr>
          <w:b/>
        </w:rPr>
      </w:pPr>
    </w:p>
    <w:p w:rsidR="00853A03" w:rsidRDefault="00853A03" w:rsidP="00CB70D7">
      <w:pPr>
        <w:widowControl w:val="0"/>
        <w:autoSpaceDE w:val="0"/>
        <w:autoSpaceDN w:val="0"/>
        <w:adjustRightInd w:val="0"/>
        <w:ind w:right="72"/>
        <w:rPr>
          <w:b/>
        </w:rPr>
      </w:pPr>
    </w:p>
    <w:p w:rsidR="00A13505" w:rsidRDefault="00A13505" w:rsidP="00CB70D7">
      <w:pPr>
        <w:widowControl w:val="0"/>
        <w:autoSpaceDE w:val="0"/>
        <w:autoSpaceDN w:val="0"/>
        <w:adjustRightInd w:val="0"/>
        <w:ind w:right="72"/>
        <w:rPr>
          <w:b/>
        </w:rPr>
      </w:pPr>
    </w:p>
    <w:p w:rsidR="00AE4627" w:rsidRDefault="006706A4" w:rsidP="006706A4">
      <w:pPr>
        <w:widowControl w:val="0"/>
        <w:autoSpaceDE w:val="0"/>
        <w:autoSpaceDN w:val="0"/>
        <w:adjustRightInd w:val="0"/>
        <w:spacing w:line="276" w:lineRule="auto"/>
        <w:ind w:left="2835" w:right="72"/>
        <w:outlineLvl w:val="0"/>
        <w:rPr>
          <w:b/>
          <w:sz w:val="24"/>
        </w:rPr>
      </w:pPr>
      <w:r>
        <w:rPr>
          <w:b/>
          <w:noProof/>
          <w:sz w:val="24"/>
          <w:lang w:eastAsia="de-C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-4445</wp:posOffset>
            </wp:positionV>
            <wp:extent cx="1678940" cy="2030095"/>
            <wp:effectExtent l="19050" t="0" r="0" b="0"/>
            <wp:wrapTight wrapText="bothSides">
              <wp:wrapPolygon edited="0">
                <wp:start x="-245" y="0"/>
                <wp:lineTo x="-245" y="21485"/>
                <wp:lineTo x="21567" y="21485"/>
                <wp:lineTo x="21567" y="0"/>
                <wp:lineTo x="-245" y="0"/>
              </wp:wrapPolygon>
            </wp:wrapTight>
            <wp:docPr id="4" name="Grafik 4" descr="D:\Div_Projekte\KC\privat\FotoCas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v_Projekte\KC\privat\FotoCassé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A03">
        <w:rPr>
          <w:b/>
          <w:sz w:val="24"/>
        </w:rPr>
        <w:t>Prof. Dr. Kitty Cassée</w:t>
      </w:r>
    </w:p>
    <w:p w:rsidR="006706A4" w:rsidRPr="00853A03" w:rsidRDefault="006706A4" w:rsidP="006706A4">
      <w:pPr>
        <w:widowControl w:val="0"/>
        <w:autoSpaceDE w:val="0"/>
        <w:autoSpaceDN w:val="0"/>
        <w:adjustRightInd w:val="0"/>
        <w:spacing w:line="276" w:lineRule="auto"/>
        <w:ind w:left="2835" w:right="72"/>
        <w:outlineLvl w:val="0"/>
        <w:rPr>
          <w:b/>
          <w:sz w:val="24"/>
        </w:rPr>
      </w:pPr>
    </w:p>
    <w:p w:rsidR="00853A03" w:rsidRDefault="00853A03" w:rsidP="00A435CA">
      <w:pPr>
        <w:widowControl w:val="0"/>
        <w:autoSpaceDE w:val="0"/>
        <w:autoSpaceDN w:val="0"/>
        <w:adjustRightInd w:val="0"/>
        <w:spacing w:after="120" w:line="276" w:lineRule="auto"/>
        <w:ind w:left="2835" w:right="74"/>
        <w:outlineLvl w:val="0"/>
      </w:pPr>
      <w:r w:rsidRPr="00853A03">
        <w:t xml:space="preserve">Leiterin </w:t>
      </w:r>
      <w:r w:rsidR="00A435CA">
        <w:t>Institut kompetenzhoch3, Zürich (CH)</w:t>
      </w:r>
      <w:r w:rsidRPr="00853A03">
        <w:br/>
      </w:r>
      <w:r>
        <w:t>Ehemalige</w:t>
      </w:r>
      <w:r w:rsidRPr="00F42CC7">
        <w:t xml:space="preserve"> Dozentin an der Zürcher Hochschule für Angewandte Wi</w:t>
      </w:r>
      <w:r w:rsidRPr="00F42CC7">
        <w:t>s</w:t>
      </w:r>
      <w:r w:rsidRPr="00F42CC7">
        <w:t>senschaften</w:t>
      </w:r>
      <w:r>
        <w:t xml:space="preserve"> </w:t>
      </w:r>
      <w:r w:rsidRPr="00F42CC7">
        <w:t xml:space="preserve">mit </w:t>
      </w:r>
      <w:r>
        <w:t>den</w:t>
      </w:r>
      <w:r w:rsidRPr="00F42CC7">
        <w:t xml:space="preserve"> Schwerpunkten: Kinder- und Jugendhilfe, Profe</w:t>
      </w:r>
      <w:r w:rsidRPr="00F42CC7">
        <w:t>s</w:t>
      </w:r>
      <w:r w:rsidRPr="00F42CC7">
        <w:t xml:space="preserve">sionalisierung, Handeln in Organisationen, Konzeptentwicklung und Methoden, Sozialarbeitsforschung. Sie gründete und leitet das Institut kompetenzhoch3, </w:t>
      </w:r>
      <w:r>
        <w:t>das Methodiken für die Kinder- und Jugendhilfe en</w:t>
      </w:r>
      <w:r>
        <w:t>t</w:t>
      </w:r>
      <w:r>
        <w:t xml:space="preserve">wickelt, implementiert und evaluiert. Sie </w:t>
      </w:r>
      <w:r w:rsidRPr="00F42CC7">
        <w:t>ist Ansprechpartnerin für Pr</w:t>
      </w:r>
      <w:r w:rsidRPr="00F42CC7">
        <w:t>a</w:t>
      </w:r>
      <w:r w:rsidRPr="00F42CC7">
        <w:t xml:space="preserve">xispartner und fokussiert auf die </w:t>
      </w:r>
      <w:r>
        <w:t xml:space="preserve">Qualitätssicherung und die </w:t>
      </w:r>
      <w:r w:rsidRPr="00F42CC7">
        <w:t>Entwic</w:t>
      </w:r>
      <w:r w:rsidRPr="00F42CC7">
        <w:t>k</w:t>
      </w:r>
      <w:r w:rsidRPr="00F42CC7">
        <w:t>lung neuer Methodiken.</w:t>
      </w:r>
    </w:p>
    <w:p w:rsidR="00853A03" w:rsidRDefault="00853A03" w:rsidP="006706A4">
      <w:pPr>
        <w:widowControl w:val="0"/>
        <w:autoSpaceDE w:val="0"/>
        <w:autoSpaceDN w:val="0"/>
        <w:adjustRightInd w:val="0"/>
        <w:ind w:left="2835" w:right="72"/>
        <w:outlineLvl w:val="0"/>
      </w:pPr>
    </w:p>
    <w:p w:rsidR="00853A03" w:rsidRDefault="00853A03" w:rsidP="006706A4">
      <w:pPr>
        <w:widowControl w:val="0"/>
        <w:autoSpaceDE w:val="0"/>
        <w:autoSpaceDN w:val="0"/>
        <w:adjustRightInd w:val="0"/>
        <w:ind w:left="2835" w:right="72"/>
        <w:outlineLvl w:val="0"/>
      </w:pPr>
    </w:p>
    <w:p w:rsidR="00853A03" w:rsidRDefault="00853A03" w:rsidP="006706A4">
      <w:pPr>
        <w:widowControl w:val="0"/>
        <w:autoSpaceDE w:val="0"/>
        <w:autoSpaceDN w:val="0"/>
        <w:adjustRightInd w:val="0"/>
        <w:ind w:left="2835" w:right="72"/>
        <w:outlineLvl w:val="0"/>
      </w:pPr>
    </w:p>
    <w:p w:rsidR="00853A03" w:rsidRDefault="006706A4" w:rsidP="006706A4">
      <w:pPr>
        <w:widowControl w:val="0"/>
        <w:autoSpaceDE w:val="0"/>
        <w:autoSpaceDN w:val="0"/>
        <w:adjustRightInd w:val="0"/>
        <w:ind w:left="2835" w:right="72"/>
        <w:outlineLvl w:val="0"/>
      </w:pPr>
      <w:r>
        <w:rPr>
          <w:noProof/>
          <w:lang w:eastAsia="de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149225</wp:posOffset>
            </wp:positionV>
            <wp:extent cx="1489075" cy="2279650"/>
            <wp:effectExtent l="19050" t="0" r="0" b="0"/>
            <wp:wrapTight wrapText="bothSides">
              <wp:wrapPolygon edited="0">
                <wp:start x="-276" y="0"/>
                <wp:lineTo x="-276" y="21480"/>
                <wp:lineTo x="21554" y="21480"/>
                <wp:lineTo x="21554" y="0"/>
                <wp:lineTo x="-276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06A4" w:rsidRDefault="00853A03" w:rsidP="006706A4">
      <w:pPr>
        <w:widowControl w:val="0"/>
        <w:autoSpaceDE w:val="0"/>
        <w:autoSpaceDN w:val="0"/>
        <w:adjustRightInd w:val="0"/>
        <w:spacing w:line="276" w:lineRule="auto"/>
        <w:ind w:left="2835" w:right="72"/>
        <w:outlineLvl w:val="0"/>
        <w:rPr>
          <w:b/>
          <w:sz w:val="24"/>
        </w:rPr>
      </w:pPr>
      <w:r w:rsidRPr="00853A03">
        <w:rPr>
          <w:b/>
          <w:sz w:val="24"/>
        </w:rPr>
        <w:t>Donat Ruckstuhl</w:t>
      </w:r>
    </w:p>
    <w:p w:rsidR="006706A4" w:rsidRDefault="006706A4" w:rsidP="006706A4">
      <w:pPr>
        <w:widowControl w:val="0"/>
        <w:autoSpaceDE w:val="0"/>
        <w:autoSpaceDN w:val="0"/>
        <w:adjustRightInd w:val="0"/>
        <w:spacing w:line="276" w:lineRule="auto"/>
        <w:ind w:left="2835" w:right="72"/>
        <w:outlineLvl w:val="0"/>
        <w:rPr>
          <w:b/>
          <w:sz w:val="24"/>
        </w:rPr>
      </w:pPr>
    </w:p>
    <w:p w:rsidR="00853A03" w:rsidRPr="00853A03" w:rsidRDefault="00853A03" w:rsidP="00A435CA">
      <w:pPr>
        <w:widowControl w:val="0"/>
        <w:autoSpaceDE w:val="0"/>
        <w:autoSpaceDN w:val="0"/>
        <w:adjustRightInd w:val="0"/>
        <w:spacing w:after="120" w:line="276" w:lineRule="auto"/>
        <w:ind w:left="2835" w:right="74"/>
        <w:outlineLvl w:val="0"/>
      </w:pPr>
      <w:r w:rsidRPr="00853A03">
        <w:t>Stv.</w:t>
      </w:r>
      <w:r w:rsidR="00A435CA">
        <w:t xml:space="preserve"> Fachleiter Sozialarbeit</w:t>
      </w:r>
      <w:r w:rsidR="00A435CA">
        <w:br/>
      </w:r>
      <w:r w:rsidRPr="00853A03">
        <w:t>Oberjugendanwaltschaft des Kantons Zürich</w:t>
      </w:r>
      <w:r w:rsidR="00A435CA">
        <w:t xml:space="preserve"> (CH)</w:t>
      </w:r>
    </w:p>
    <w:p w:rsidR="00853A03" w:rsidRPr="00853A03" w:rsidRDefault="006706A4" w:rsidP="006706A4">
      <w:pPr>
        <w:widowControl w:val="0"/>
        <w:autoSpaceDE w:val="0"/>
        <w:autoSpaceDN w:val="0"/>
        <w:adjustRightInd w:val="0"/>
        <w:spacing w:line="276" w:lineRule="auto"/>
        <w:ind w:left="2835" w:right="72"/>
        <w:outlineLvl w:val="0"/>
      </w:pPr>
      <w:r>
        <w:t xml:space="preserve">Er </w:t>
      </w:r>
      <w:r w:rsidR="00853A03" w:rsidRPr="00853A03">
        <w:t xml:space="preserve"> hat langjährige Erfahrung als Sozialpädagoge, Gruppenleiter und Sozialarbeiter sowohl in der stationären als auch in der ambulanten Kinder- und Jugendhilfe. Die Implementierung und Weiterentwicklung einer Methodik hat er sowohl im Bereich der sozialpädagogischen F</w:t>
      </w:r>
      <w:r w:rsidR="00853A03" w:rsidRPr="00853A03">
        <w:t>a</w:t>
      </w:r>
      <w:r w:rsidR="00853A03" w:rsidRPr="00853A03">
        <w:t>milienarbeit als auch bei den Jugendanwaltschaften mitgestaltet und mitevaluiert</w:t>
      </w:r>
    </w:p>
    <w:p w:rsidR="00CB70D7" w:rsidRPr="00853A03" w:rsidRDefault="00CB70D7" w:rsidP="006706A4">
      <w:pPr>
        <w:widowControl w:val="0"/>
        <w:autoSpaceDE w:val="0"/>
        <w:autoSpaceDN w:val="0"/>
        <w:adjustRightInd w:val="0"/>
        <w:ind w:left="2835" w:right="72"/>
        <w:outlineLvl w:val="0"/>
        <w:rPr>
          <w:b/>
          <w:sz w:val="24"/>
        </w:rPr>
      </w:pPr>
    </w:p>
    <w:sectPr w:rsidR="00CB70D7" w:rsidRPr="00853A03" w:rsidSect="00853A03">
      <w:headerReference w:type="first" r:id="rId14"/>
      <w:pgSz w:w="11906" w:h="16838" w:code="9"/>
      <w:pgMar w:top="1418" w:right="1134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29" w:rsidRDefault="003B7629" w:rsidP="00A76598">
      <w:r>
        <w:separator/>
      </w:r>
    </w:p>
  </w:endnote>
  <w:endnote w:type="continuationSeparator" w:id="0">
    <w:p w:rsidR="003B7629" w:rsidRDefault="003B7629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29" w:rsidRPr="00ED0D02" w:rsidRDefault="003B7629" w:rsidP="00ED0D02">
      <w:pPr>
        <w:pStyle w:val="Fuzeile"/>
      </w:pPr>
    </w:p>
  </w:footnote>
  <w:footnote w:type="continuationSeparator" w:id="0">
    <w:p w:rsidR="003B7629" w:rsidRDefault="003B7629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503F2"/>
    <w:multiLevelType w:val="hybridMultilevel"/>
    <w:tmpl w:val="AF4EB4CC"/>
    <w:lvl w:ilvl="0" w:tplc="D2242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>
    <w:nsid w:val="6A8662D4"/>
    <w:multiLevelType w:val="multilevel"/>
    <w:tmpl w:val="75384DEA"/>
    <w:numStyleLink w:val="FHNWAufzhlung"/>
  </w:abstractNum>
  <w:abstractNum w:abstractNumId="18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5"/>
  </w:num>
  <w:num w:numId="3">
    <w:abstractNumId w:val="18"/>
  </w:num>
  <w:num w:numId="4">
    <w:abstractNumId w:val="3"/>
  </w:num>
  <w:num w:numId="5">
    <w:abstractNumId w:val="21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6"/>
  </w:num>
  <w:num w:numId="16">
    <w:abstractNumId w:val="0"/>
  </w:num>
  <w:num w:numId="17">
    <w:abstractNumId w:val="19"/>
  </w:num>
  <w:num w:numId="18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2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2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911"/>
    <w:rsid w:val="000210DE"/>
    <w:rsid w:val="0005534A"/>
    <w:rsid w:val="00071507"/>
    <w:rsid w:val="0007353D"/>
    <w:rsid w:val="000858FE"/>
    <w:rsid w:val="000976AF"/>
    <w:rsid w:val="000E5CC1"/>
    <w:rsid w:val="000F7F62"/>
    <w:rsid w:val="00106EAE"/>
    <w:rsid w:val="001149D2"/>
    <w:rsid w:val="00156BA9"/>
    <w:rsid w:val="00180D32"/>
    <w:rsid w:val="001C0DDB"/>
    <w:rsid w:val="001D1088"/>
    <w:rsid w:val="001E544A"/>
    <w:rsid w:val="001E5510"/>
    <w:rsid w:val="00203DDE"/>
    <w:rsid w:val="00213675"/>
    <w:rsid w:val="002259EE"/>
    <w:rsid w:val="00237809"/>
    <w:rsid w:val="00287478"/>
    <w:rsid w:val="0029605A"/>
    <w:rsid w:val="002A27DF"/>
    <w:rsid w:val="002B467D"/>
    <w:rsid w:val="002E7766"/>
    <w:rsid w:val="003428E7"/>
    <w:rsid w:val="00351B21"/>
    <w:rsid w:val="00375A78"/>
    <w:rsid w:val="00377142"/>
    <w:rsid w:val="003B7629"/>
    <w:rsid w:val="003D4F97"/>
    <w:rsid w:val="00400861"/>
    <w:rsid w:val="00405B61"/>
    <w:rsid w:val="0040684A"/>
    <w:rsid w:val="00420F57"/>
    <w:rsid w:val="00425687"/>
    <w:rsid w:val="00437505"/>
    <w:rsid w:val="00460C63"/>
    <w:rsid w:val="00473483"/>
    <w:rsid w:val="004B558A"/>
    <w:rsid w:val="004C5569"/>
    <w:rsid w:val="004C6864"/>
    <w:rsid w:val="004E537B"/>
    <w:rsid w:val="004E74B4"/>
    <w:rsid w:val="004F505A"/>
    <w:rsid w:val="00572350"/>
    <w:rsid w:val="0057705E"/>
    <w:rsid w:val="00595194"/>
    <w:rsid w:val="005A5E71"/>
    <w:rsid w:val="005D06CF"/>
    <w:rsid w:val="005E2EF6"/>
    <w:rsid w:val="00607F7C"/>
    <w:rsid w:val="00633A4F"/>
    <w:rsid w:val="006342C6"/>
    <w:rsid w:val="006706A4"/>
    <w:rsid w:val="00672C6E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46B2E"/>
    <w:rsid w:val="00853A03"/>
    <w:rsid w:val="00856097"/>
    <w:rsid w:val="00872A31"/>
    <w:rsid w:val="00884CF6"/>
    <w:rsid w:val="00890A63"/>
    <w:rsid w:val="00894F3F"/>
    <w:rsid w:val="008C043B"/>
    <w:rsid w:val="008E73D6"/>
    <w:rsid w:val="008F4362"/>
    <w:rsid w:val="00923475"/>
    <w:rsid w:val="00924902"/>
    <w:rsid w:val="0093668C"/>
    <w:rsid w:val="00952F27"/>
    <w:rsid w:val="00964911"/>
    <w:rsid w:val="00976795"/>
    <w:rsid w:val="00986379"/>
    <w:rsid w:val="009D65FB"/>
    <w:rsid w:val="009E55BD"/>
    <w:rsid w:val="009E67A7"/>
    <w:rsid w:val="00A13505"/>
    <w:rsid w:val="00A435CA"/>
    <w:rsid w:val="00A5737E"/>
    <w:rsid w:val="00A723BF"/>
    <w:rsid w:val="00A76598"/>
    <w:rsid w:val="00AA0020"/>
    <w:rsid w:val="00AB4252"/>
    <w:rsid w:val="00AC0F7D"/>
    <w:rsid w:val="00AC1D9F"/>
    <w:rsid w:val="00AC5B16"/>
    <w:rsid w:val="00AD0C43"/>
    <w:rsid w:val="00AE4627"/>
    <w:rsid w:val="00B22B80"/>
    <w:rsid w:val="00B253C0"/>
    <w:rsid w:val="00B33577"/>
    <w:rsid w:val="00B534BF"/>
    <w:rsid w:val="00BE2EDC"/>
    <w:rsid w:val="00BF091D"/>
    <w:rsid w:val="00C00E02"/>
    <w:rsid w:val="00C26422"/>
    <w:rsid w:val="00C46B98"/>
    <w:rsid w:val="00C50216"/>
    <w:rsid w:val="00C536C2"/>
    <w:rsid w:val="00C55850"/>
    <w:rsid w:val="00C86E2E"/>
    <w:rsid w:val="00CA50DE"/>
    <w:rsid w:val="00CB70D7"/>
    <w:rsid w:val="00CC7BF8"/>
    <w:rsid w:val="00CE2B5E"/>
    <w:rsid w:val="00D3108D"/>
    <w:rsid w:val="00D36B2A"/>
    <w:rsid w:val="00D40A08"/>
    <w:rsid w:val="00D456E5"/>
    <w:rsid w:val="00D778D9"/>
    <w:rsid w:val="00DD0651"/>
    <w:rsid w:val="00DF7D0C"/>
    <w:rsid w:val="00E24705"/>
    <w:rsid w:val="00E41F2C"/>
    <w:rsid w:val="00E64A70"/>
    <w:rsid w:val="00E93446"/>
    <w:rsid w:val="00EC489F"/>
    <w:rsid w:val="00EC7105"/>
    <w:rsid w:val="00ED076C"/>
    <w:rsid w:val="00ED0D02"/>
    <w:rsid w:val="00EF37AE"/>
    <w:rsid w:val="00F140C5"/>
    <w:rsid w:val="00F2238D"/>
    <w:rsid w:val="00F369AA"/>
    <w:rsid w:val="00F56BE1"/>
    <w:rsid w:val="00F73D6D"/>
    <w:rsid w:val="00FD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72691F-D6E8-4D66-B358-71E039A3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2014-03-31T19:25:00Z</dcterms:created>
  <dcterms:modified xsi:type="dcterms:W3CDTF">2014-09-22T08:09:00Z</dcterms:modified>
</cp:coreProperties>
</file>